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09" w:rsidRPr="00B820CE" w:rsidRDefault="003D0C09" w:rsidP="00803B04">
      <w:pPr>
        <w:spacing w:line="22" w:lineRule="atLeast"/>
        <w:jc w:val="center"/>
        <w:rPr>
          <w:rFonts w:ascii="Arial" w:hAnsi="Arial" w:cs="Arial"/>
          <w:b/>
          <w:color w:val="FF0000"/>
          <w:sz w:val="24"/>
          <w:szCs w:val="24"/>
        </w:rPr>
      </w:pPr>
      <w:r w:rsidRPr="00B820CE">
        <w:rPr>
          <w:rFonts w:ascii="Arial" w:hAnsi="Arial" w:cs="Arial"/>
          <w:b/>
          <w:color w:val="FF0000"/>
          <w:sz w:val="24"/>
          <w:szCs w:val="24"/>
        </w:rPr>
        <w:t>Muster</w:t>
      </w:r>
      <w:r w:rsidR="00B820CE">
        <w:rPr>
          <w:rFonts w:ascii="Arial" w:hAnsi="Arial" w:cs="Arial"/>
          <w:b/>
          <w:color w:val="FF0000"/>
          <w:sz w:val="24"/>
          <w:szCs w:val="24"/>
        </w:rPr>
        <w:t>-</w:t>
      </w:r>
      <w:r w:rsidR="00B820CE" w:rsidRPr="00B820CE">
        <w:rPr>
          <w:rFonts w:ascii="Arial" w:hAnsi="Arial" w:cs="Arial"/>
          <w:b/>
          <w:color w:val="FF0000"/>
          <w:sz w:val="24"/>
          <w:szCs w:val="24"/>
        </w:rPr>
        <w:t>Elternbeitragssatzung</w:t>
      </w:r>
    </w:p>
    <w:p w:rsidR="00F609AA" w:rsidRPr="003D0C09" w:rsidRDefault="00F609AA" w:rsidP="00803B04">
      <w:pPr>
        <w:spacing w:line="22" w:lineRule="atLeast"/>
        <w:jc w:val="center"/>
        <w:rPr>
          <w:rFonts w:ascii="Arial" w:hAnsi="Arial" w:cs="Arial"/>
          <w:b/>
          <w:sz w:val="24"/>
          <w:szCs w:val="24"/>
        </w:rPr>
      </w:pPr>
      <w:r w:rsidRPr="003D0C09">
        <w:rPr>
          <w:rFonts w:ascii="Arial" w:hAnsi="Arial" w:cs="Arial"/>
          <w:b/>
          <w:sz w:val="24"/>
          <w:szCs w:val="24"/>
        </w:rPr>
        <w:t>Elternbeitragssatzung zur Erhebung und zur Höhe von Elternbeiträgen für die Kindertagesstätten in der Trägerschaft der Stadt</w:t>
      </w:r>
      <w:r w:rsidR="00B25B74" w:rsidRPr="003D0C09">
        <w:rPr>
          <w:rFonts w:ascii="Arial" w:hAnsi="Arial" w:cs="Arial"/>
          <w:b/>
          <w:sz w:val="24"/>
          <w:szCs w:val="24"/>
        </w:rPr>
        <w:t>/Gemeinde</w:t>
      </w:r>
      <w:r w:rsidRPr="003D0C09">
        <w:rPr>
          <w:rFonts w:ascii="Arial" w:hAnsi="Arial" w:cs="Arial"/>
          <w:b/>
          <w:sz w:val="24"/>
          <w:szCs w:val="24"/>
        </w:rPr>
        <w:t xml:space="preserve"> </w:t>
      </w:r>
      <w:r w:rsidR="00304888" w:rsidRPr="003D0C09">
        <w:rPr>
          <w:rFonts w:ascii="Arial" w:hAnsi="Arial" w:cs="Arial"/>
          <w:b/>
          <w:sz w:val="24"/>
          <w:szCs w:val="24"/>
        </w:rPr>
        <w:t>………</w:t>
      </w:r>
      <w:r w:rsidRPr="003D0C09">
        <w:rPr>
          <w:rFonts w:ascii="Arial" w:hAnsi="Arial" w:cs="Arial"/>
          <w:b/>
          <w:sz w:val="24"/>
          <w:szCs w:val="24"/>
        </w:rPr>
        <w:t xml:space="preserve"> sowie für die Tagespflegestellen (Elternbeitragssatzung)</w:t>
      </w:r>
    </w:p>
    <w:p w:rsidR="00F609AA" w:rsidRPr="00F609AA" w:rsidRDefault="00F609AA" w:rsidP="00803B04">
      <w:pPr>
        <w:spacing w:line="22" w:lineRule="atLeast"/>
        <w:jc w:val="center"/>
        <w:rPr>
          <w:rFonts w:ascii="Arial" w:hAnsi="Arial" w:cs="Arial"/>
          <w:b/>
          <w:sz w:val="28"/>
          <w:szCs w:val="28"/>
        </w:rPr>
      </w:pPr>
    </w:p>
    <w:p w:rsidR="00B25B74" w:rsidRPr="003D0C09" w:rsidRDefault="00B25B74" w:rsidP="00803B04">
      <w:pPr>
        <w:spacing w:after="0" w:line="22" w:lineRule="atLeast"/>
        <w:jc w:val="both"/>
        <w:rPr>
          <w:rFonts w:ascii="Arial" w:hAnsi="Arial" w:cs="Arial"/>
        </w:rPr>
      </w:pPr>
      <w:r w:rsidRPr="003D0C09">
        <w:rPr>
          <w:rFonts w:ascii="Arial" w:hAnsi="Arial" w:cs="Arial"/>
        </w:rPr>
        <w:t xml:space="preserve">Auf den </w:t>
      </w:r>
      <w:r w:rsidR="00E26ABE" w:rsidRPr="003D0C09">
        <w:rPr>
          <w:rFonts w:ascii="Arial" w:hAnsi="Arial" w:cs="Arial"/>
        </w:rPr>
        <w:t>nachfolgend genannten gesetzlichen Grundlagen</w:t>
      </w:r>
      <w:r w:rsidR="003638F6">
        <w:rPr>
          <w:rFonts w:ascii="Arial" w:hAnsi="Arial" w:cs="Arial"/>
        </w:rPr>
        <w:t>:</w:t>
      </w:r>
    </w:p>
    <w:p w:rsidR="00B25B74" w:rsidRPr="003D0C09" w:rsidRDefault="00B25B74" w:rsidP="00803B04">
      <w:pPr>
        <w:spacing w:after="0" w:line="22" w:lineRule="atLeast"/>
        <w:jc w:val="both"/>
        <w:rPr>
          <w:rFonts w:ascii="Arial" w:hAnsi="Arial" w:cs="Arial"/>
        </w:rPr>
      </w:pPr>
    </w:p>
    <w:p w:rsidR="004637E9" w:rsidRDefault="00F609AA" w:rsidP="000C62F4">
      <w:pPr>
        <w:pStyle w:val="Listenabsatz"/>
        <w:numPr>
          <w:ilvl w:val="0"/>
          <w:numId w:val="12"/>
        </w:numPr>
        <w:spacing w:after="0" w:line="22" w:lineRule="atLeast"/>
        <w:jc w:val="both"/>
        <w:rPr>
          <w:rFonts w:ascii="Arial" w:hAnsi="Arial" w:cs="Arial"/>
        </w:rPr>
      </w:pPr>
      <w:r w:rsidRPr="00B12194">
        <w:rPr>
          <w:rFonts w:ascii="Arial" w:hAnsi="Arial" w:cs="Arial"/>
        </w:rPr>
        <w:t xml:space="preserve">§§ </w:t>
      </w:r>
      <w:r w:rsidR="00DB3589" w:rsidRPr="00B12194">
        <w:rPr>
          <w:rFonts w:ascii="Arial" w:hAnsi="Arial" w:cs="Arial"/>
        </w:rPr>
        <w:t xml:space="preserve">2, </w:t>
      </w:r>
      <w:r w:rsidRPr="00B12194">
        <w:rPr>
          <w:rFonts w:ascii="Arial" w:hAnsi="Arial" w:cs="Arial"/>
        </w:rPr>
        <w:t>3 und 28 Absatz 2 Nr. 9 der Kommunalverfassung des Landes Brandenburg (</w:t>
      </w:r>
      <w:proofErr w:type="spellStart"/>
      <w:r w:rsidRPr="00B12194">
        <w:rPr>
          <w:rFonts w:ascii="Arial" w:hAnsi="Arial" w:cs="Arial"/>
        </w:rPr>
        <w:t>BbgKV</w:t>
      </w:r>
      <w:r w:rsidR="00860120" w:rsidRPr="00B12194">
        <w:rPr>
          <w:rFonts w:ascii="Arial" w:hAnsi="Arial" w:cs="Arial"/>
        </w:rPr>
        <w:t>erf</w:t>
      </w:r>
      <w:proofErr w:type="spellEnd"/>
      <w:r w:rsidR="00860120" w:rsidRPr="00B12194">
        <w:rPr>
          <w:rFonts w:ascii="Arial" w:hAnsi="Arial" w:cs="Arial"/>
        </w:rPr>
        <w:t>) vom 18. Dezember 2007 (</w:t>
      </w:r>
      <w:proofErr w:type="spellStart"/>
      <w:r w:rsidR="00860120" w:rsidRPr="00B12194">
        <w:rPr>
          <w:rFonts w:ascii="Arial" w:hAnsi="Arial" w:cs="Arial"/>
        </w:rPr>
        <w:t>GVBl</w:t>
      </w:r>
      <w:proofErr w:type="spellEnd"/>
      <w:r w:rsidR="00E26ABE" w:rsidRPr="00B12194">
        <w:rPr>
          <w:rFonts w:ascii="Arial" w:hAnsi="Arial" w:cs="Arial"/>
        </w:rPr>
        <w:t>.</w:t>
      </w:r>
      <w:r w:rsidRPr="00B12194">
        <w:rPr>
          <w:rFonts w:ascii="Arial" w:hAnsi="Arial" w:cs="Arial"/>
        </w:rPr>
        <w:t xml:space="preserve"> I</w:t>
      </w:r>
      <w:r w:rsidR="00E26ABE" w:rsidRPr="00B12194">
        <w:rPr>
          <w:rFonts w:ascii="Arial" w:hAnsi="Arial" w:cs="Arial"/>
        </w:rPr>
        <w:t xml:space="preserve"> 2007,</w:t>
      </w:r>
      <w:r w:rsidRPr="00B12194">
        <w:rPr>
          <w:rFonts w:ascii="Arial" w:hAnsi="Arial" w:cs="Arial"/>
        </w:rPr>
        <w:t xml:space="preserve"> S. 286), </w:t>
      </w:r>
      <w:r w:rsidR="00B12194" w:rsidRPr="00B12194">
        <w:rPr>
          <w:rFonts w:ascii="Arial" w:hAnsi="Arial" w:cs="Arial"/>
        </w:rPr>
        <w:t>zuletzt geändert durch Artikel 2 des Gesetzes vom 18. Dezember 2020</w:t>
      </w:r>
      <w:r w:rsidR="00B12194">
        <w:rPr>
          <w:rFonts w:ascii="Arial" w:hAnsi="Arial" w:cs="Arial"/>
        </w:rPr>
        <w:t xml:space="preserve"> </w:t>
      </w:r>
      <w:r w:rsidR="00B12194" w:rsidRPr="00B12194">
        <w:rPr>
          <w:rFonts w:ascii="Arial" w:hAnsi="Arial" w:cs="Arial"/>
        </w:rPr>
        <w:t>(</w:t>
      </w:r>
      <w:proofErr w:type="spellStart"/>
      <w:r w:rsidR="00B12194" w:rsidRPr="00B12194">
        <w:rPr>
          <w:rFonts w:ascii="Arial" w:hAnsi="Arial" w:cs="Arial"/>
        </w:rPr>
        <w:fldChar w:fldCharType="begin"/>
      </w:r>
      <w:r w:rsidR="00B12194" w:rsidRPr="00B12194">
        <w:rPr>
          <w:rFonts w:ascii="Arial" w:hAnsi="Arial" w:cs="Arial"/>
        </w:rPr>
        <w:instrText xml:space="preserve"> HYPERLINK "https://bravors.brandenburg.de/br2/sixcms/media.php/76/GVBl_I_38_2020.pdf" \o "Link öffnet im neuen Fenster - zum Veröffentlichungsblatt" \t "_blank" </w:instrText>
      </w:r>
      <w:r w:rsidR="00B12194" w:rsidRPr="00B12194">
        <w:rPr>
          <w:rFonts w:ascii="Arial" w:hAnsi="Arial" w:cs="Arial"/>
        </w:rPr>
        <w:fldChar w:fldCharType="separate"/>
      </w:r>
      <w:r w:rsidR="00B12194" w:rsidRPr="00B12194">
        <w:rPr>
          <w:rStyle w:val="Hyperlink"/>
          <w:rFonts w:ascii="Arial" w:hAnsi="Arial" w:cs="Arial"/>
          <w:color w:val="auto"/>
          <w:u w:val="none"/>
        </w:rPr>
        <w:t>GVBl.I</w:t>
      </w:r>
      <w:proofErr w:type="spellEnd"/>
      <w:r w:rsidR="00B12194" w:rsidRPr="00B12194">
        <w:rPr>
          <w:rStyle w:val="Hyperlink"/>
          <w:rFonts w:ascii="Arial" w:hAnsi="Arial" w:cs="Arial"/>
          <w:color w:val="auto"/>
          <w:u w:val="none"/>
        </w:rPr>
        <w:t>/20, [Nr. 38]</w:t>
      </w:r>
      <w:r w:rsidR="00B12194" w:rsidRPr="00B12194">
        <w:rPr>
          <w:rFonts w:ascii="Arial" w:hAnsi="Arial" w:cs="Arial"/>
        </w:rPr>
        <w:fldChar w:fldCharType="end"/>
      </w:r>
      <w:r w:rsidR="00B12194" w:rsidRPr="00B12194">
        <w:rPr>
          <w:rFonts w:ascii="Arial" w:hAnsi="Arial" w:cs="Arial"/>
        </w:rPr>
        <w:t>, S.2)</w:t>
      </w:r>
    </w:p>
    <w:p w:rsidR="00B12194" w:rsidRPr="00B12194" w:rsidRDefault="00B12194" w:rsidP="0074005A">
      <w:pPr>
        <w:pStyle w:val="Listenabsatz"/>
        <w:spacing w:after="0" w:line="22" w:lineRule="atLeast"/>
        <w:jc w:val="both"/>
        <w:rPr>
          <w:rFonts w:ascii="Arial" w:hAnsi="Arial" w:cs="Arial"/>
        </w:rPr>
      </w:pPr>
      <w:bookmarkStart w:id="0" w:name="_GoBack"/>
      <w:bookmarkEnd w:id="0"/>
    </w:p>
    <w:p w:rsidR="004637E9" w:rsidRPr="003D0C09" w:rsidRDefault="00D470E6" w:rsidP="0074005A">
      <w:pPr>
        <w:pStyle w:val="Listenabsatz"/>
        <w:numPr>
          <w:ilvl w:val="0"/>
          <w:numId w:val="12"/>
        </w:numPr>
        <w:rPr>
          <w:rFonts w:ascii="Arial" w:hAnsi="Arial" w:cs="Arial"/>
        </w:rPr>
      </w:pPr>
      <w:r w:rsidRPr="003D0C09">
        <w:rPr>
          <w:rFonts w:ascii="Arial" w:hAnsi="Arial" w:cs="Arial"/>
        </w:rPr>
        <w:t xml:space="preserve">§§ 90, 97 a </w:t>
      </w:r>
      <w:r w:rsidR="00E26ABE" w:rsidRPr="003D0C09">
        <w:rPr>
          <w:rFonts w:ascii="Arial" w:hAnsi="Arial" w:cs="Arial"/>
        </w:rPr>
        <w:t xml:space="preserve">Achtes Buch des </w:t>
      </w:r>
      <w:r w:rsidRPr="003D0C09">
        <w:rPr>
          <w:rFonts w:ascii="Arial" w:hAnsi="Arial" w:cs="Arial"/>
        </w:rPr>
        <w:t>So</w:t>
      </w:r>
      <w:r w:rsidR="00145C1F" w:rsidRPr="003D0C09">
        <w:rPr>
          <w:rFonts w:ascii="Arial" w:hAnsi="Arial" w:cs="Arial"/>
        </w:rPr>
        <w:t xml:space="preserve">zialgesetzbuches (SGB </w:t>
      </w:r>
      <w:r w:rsidRPr="003D0C09">
        <w:rPr>
          <w:rFonts w:ascii="Arial" w:hAnsi="Arial" w:cs="Arial"/>
        </w:rPr>
        <w:t>VIII) vom 14.12.2006 (BGBl. I</w:t>
      </w:r>
      <w:r w:rsidR="00145C1F" w:rsidRPr="003D0C09">
        <w:rPr>
          <w:rFonts w:ascii="Arial" w:hAnsi="Arial" w:cs="Arial"/>
        </w:rPr>
        <w:t>/06,</w:t>
      </w:r>
      <w:r w:rsidRPr="003D0C09">
        <w:rPr>
          <w:rFonts w:ascii="Arial" w:hAnsi="Arial" w:cs="Arial"/>
        </w:rPr>
        <w:t xml:space="preserve"> S. 3134), zu</w:t>
      </w:r>
      <w:r w:rsidR="0074005A">
        <w:rPr>
          <w:rFonts w:ascii="Arial" w:hAnsi="Arial" w:cs="Arial"/>
        </w:rPr>
        <w:t>letzt geändert durch Gesetz vom</w:t>
      </w:r>
      <w:r w:rsidR="0074005A" w:rsidRPr="0074005A">
        <w:rPr>
          <w:rFonts w:ascii="Arial" w:hAnsi="Arial" w:cs="Arial"/>
        </w:rPr>
        <w:t xml:space="preserve"> 03.06.2021 (BGBl. I S. 1444)</w:t>
      </w:r>
    </w:p>
    <w:p w:rsidR="004637E9" w:rsidRPr="00496692" w:rsidRDefault="004637E9" w:rsidP="004637E9">
      <w:pPr>
        <w:pStyle w:val="Listenabsatz"/>
        <w:rPr>
          <w:rFonts w:ascii="Arial" w:hAnsi="Arial" w:cs="Arial"/>
        </w:rPr>
      </w:pPr>
    </w:p>
    <w:p w:rsidR="00B12194" w:rsidRPr="00B12194" w:rsidRDefault="00F609AA" w:rsidP="00977673">
      <w:pPr>
        <w:pStyle w:val="Listenabsatz"/>
        <w:numPr>
          <w:ilvl w:val="0"/>
          <w:numId w:val="12"/>
        </w:numPr>
        <w:spacing w:after="0" w:line="22" w:lineRule="atLeast"/>
        <w:jc w:val="both"/>
        <w:rPr>
          <w:rFonts w:ascii="Arial" w:hAnsi="Arial" w:cs="Arial"/>
        </w:rPr>
      </w:pPr>
      <w:r w:rsidRPr="00496692">
        <w:rPr>
          <w:rFonts w:ascii="Arial" w:hAnsi="Arial" w:cs="Arial"/>
        </w:rPr>
        <w:t>§ 1</w:t>
      </w:r>
      <w:r w:rsidR="001E5BBA" w:rsidRPr="00496692">
        <w:rPr>
          <w:rFonts w:ascii="Arial" w:hAnsi="Arial" w:cs="Arial"/>
        </w:rPr>
        <w:t>7</w:t>
      </w:r>
      <w:r w:rsidR="003E23B3" w:rsidRPr="00496692">
        <w:rPr>
          <w:rFonts w:ascii="Arial" w:hAnsi="Arial" w:cs="Arial"/>
        </w:rPr>
        <w:t xml:space="preserve"> und</w:t>
      </w:r>
      <w:r w:rsidRPr="00496692">
        <w:rPr>
          <w:rFonts w:ascii="Arial" w:hAnsi="Arial" w:cs="Arial"/>
        </w:rPr>
        <w:t xml:space="preserve"> § 1</w:t>
      </w:r>
      <w:r w:rsidR="001E5BBA" w:rsidRPr="00496692">
        <w:rPr>
          <w:rFonts w:ascii="Arial" w:hAnsi="Arial" w:cs="Arial"/>
        </w:rPr>
        <w:t>8</w:t>
      </w:r>
      <w:r w:rsidRPr="00496692">
        <w:rPr>
          <w:rFonts w:ascii="Arial" w:hAnsi="Arial" w:cs="Arial"/>
        </w:rPr>
        <w:t xml:space="preserve"> </w:t>
      </w:r>
      <w:r w:rsidRPr="003D0C09">
        <w:rPr>
          <w:rFonts w:ascii="Arial" w:hAnsi="Arial" w:cs="Arial"/>
        </w:rPr>
        <w:t xml:space="preserve">des Zweiten Gesetzes zur Ausführung des Achten Buches des Sozialgesetzbuchs – Kinder und Jugendhilfe - </w:t>
      </w:r>
      <w:proofErr w:type="spellStart"/>
      <w:r w:rsidRPr="003D0C09">
        <w:rPr>
          <w:rFonts w:ascii="Arial" w:hAnsi="Arial" w:cs="Arial"/>
        </w:rPr>
        <w:t>Kindertagesstättengesetz</w:t>
      </w:r>
      <w:proofErr w:type="spellEnd"/>
      <w:r w:rsidRPr="003D0C09">
        <w:rPr>
          <w:rFonts w:ascii="Arial" w:hAnsi="Arial" w:cs="Arial"/>
        </w:rPr>
        <w:t xml:space="preserve"> des Landes Brandenburg (</w:t>
      </w:r>
      <w:proofErr w:type="spellStart"/>
      <w:r w:rsidRPr="003D0C09">
        <w:rPr>
          <w:rFonts w:ascii="Arial" w:hAnsi="Arial" w:cs="Arial"/>
        </w:rPr>
        <w:t>KitaG</w:t>
      </w:r>
      <w:proofErr w:type="spellEnd"/>
      <w:r w:rsidRPr="003D0C09">
        <w:rPr>
          <w:rFonts w:ascii="Arial" w:hAnsi="Arial" w:cs="Arial"/>
        </w:rPr>
        <w:t xml:space="preserve">) </w:t>
      </w:r>
      <w:proofErr w:type="spellStart"/>
      <w:r w:rsidRPr="003D0C09">
        <w:rPr>
          <w:rFonts w:ascii="Arial" w:hAnsi="Arial" w:cs="Arial"/>
        </w:rPr>
        <w:t>i</w:t>
      </w:r>
      <w:r w:rsidR="00860120" w:rsidRPr="003D0C09">
        <w:rPr>
          <w:rFonts w:ascii="Arial" w:hAnsi="Arial" w:cs="Arial"/>
        </w:rPr>
        <w:t>.</w:t>
      </w:r>
      <w:r w:rsidRPr="003D0C09">
        <w:rPr>
          <w:rFonts w:ascii="Arial" w:hAnsi="Arial" w:cs="Arial"/>
        </w:rPr>
        <w:t>d</w:t>
      </w:r>
      <w:r w:rsidR="00860120" w:rsidRPr="003D0C09">
        <w:rPr>
          <w:rFonts w:ascii="Arial" w:hAnsi="Arial" w:cs="Arial"/>
        </w:rPr>
        <w:t>.</w:t>
      </w:r>
      <w:r w:rsidRPr="003D0C09">
        <w:rPr>
          <w:rFonts w:ascii="Arial" w:hAnsi="Arial" w:cs="Arial"/>
        </w:rPr>
        <w:t>F</w:t>
      </w:r>
      <w:proofErr w:type="spellEnd"/>
      <w:r w:rsidRPr="003D0C09">
        <w:rPr>
          <w:rFonts w:ascii="Arial" w:hAnsi="Arial" w:cs="Arial"/>
        </w:rPr>
        <w:t>. der Bekanntmachun</w:t>
      </w:r>
      <w:r w:rsidR="001E5BBA" w:rsidRPr="003D0C09">
        <w:rPr>
          <w:rFonts w:ascii="Arial" w:hAnsi="Arial" w:cs="Arial"/>
        </w:rPr>
        <w:t>g vom 27. Juni 2004 (</w:t>
      </w:r>
      <w:proofErr w:type="spellStart"/>
      <w:r w:rsidR="001E5BBA" w:rsidRPr="003D0C09">
        <w:rPr>
          <w:rFonts w:ascii="Arial" w:hAnsi="Arial" w:cs="Arial"/>
        </w:rPr>
        <w:t>GVBl</w:t>
      </w:r>
      <w:proofErr w:type="spellEnd"/>
      <w:r w:rsidR="001E5BBA" w:rsidRPr="003D0C09">
        <w:rPr>
          <w:rFonts w:ascii="Arial" w:hAnsi="Arial" w:cs="Arial"/>
        </w:rPr>
        <w:t>. I/04</w:t>
      </w:r>
      <w:r w:rsidRPr="003D0C09">
        <w:rPr>
          <w:rFonts w:ascii="Arial" w:hAnsi="Arial" w:cs="Arial"/>
        </w:rPr>
        <w:t xml:space="preserve">), </w:t>
      </w:r>
      <w:r w:rsidR="00B12194" w:rsidRPr="00B12194">
        <w:rPr>
          <w:rFonts w:ascii="Arial" w:hAnsi="Arial" w:cs="Arial"/>
        </w:rPr>
        <w:t>zuletzt geändert durch Artikel 1 des Gesetzes vom 25. Juni 2020</w:t>
      </w:r>
      <w:r w:rsidR="00B12194">
        <w:rPr>
          <w:rFonts w:ascii="Arial" w:hAnsi="Arial" w:cs="Arial"/>
        </w:rPr>
        <w:t xml:space="preserve"> </w:t>
      </w:r>
      <w:r w:rsidR="00B12194" w:rsidRPr="00B12194">
        <w:rPr>
          <w:rFonts w:ascii="Arial" w:hAnsi="Arial" w:cs="Arial"/>
        </w:rPr>
        <w:t>(</w:t>
      </w:r>
      <w:proofErr w:type="spellStart"/>
      <w:r w:rsidR="00B12194" w:rsidRPr="00B12194">
        <w:rPr>
          <w:rFonts w:ascii="Arial" w:hAnsi="Arial" w:cs="Arial"/>
        </w:rPr>
        <w:fldChar w:fldCharType="begin"/>
      </w:r>
      <w:r w:rsidR="00B12194" w:rsidRPr="00B12194">
        <w:rPr>
          <w:rFonts w:ascii="Arial" w:hAnsi="Arial" w:cs="Arial"/>
        </w:rPr>
        <w:instrText xml:space="preserve"> HYPERLINK "https://bravors.brandenburg.de/br2/sixcms/media.php/76/GVBl_I_18_2020.pdf" \o "Link öffnet im neuen Fenster - zum Veröffentlichungsblatt" \t "_blank" </w:instrText>
      </w:r>
      <w:r w:rsidR="00B12194" w:rsidRPr="00B12194">
        <w:rPr>
          <w:rFonts w:ascii="Arial" w:hAnsi="Arial" w:cs="Arial"/>
        </w:rPr>
        <w:fldChar w:fldCharType="separate"/>
      </w:r>
      <w:r w:rsidR="00B12194" w:rsidRPr="00B12194">
        <w:rPr>
          <w:rStyle w:val="Hyperlink"/>
          <w:rFonts w:ascii="Arial" w:hAnsi="Arial" w:cs="Arial"/>
          <w:color w:val="auto"/>
          <w:u w:val="none"/>
        </w:rPr>
        <w:t>GVBl.I</w:t>
      </w:r>
      <w:proofErr w:type="spellEnd"/>
      <w:r w:rsidR="00B12194" w:rsidRPr="00B12194">
        <w:rPr>
          <w:rStyle w:val="Hyperlink"/>
          <w:rFonts w:ascii="Arial" w:hAnsi="Arial" w:cs="Arial"/>
          <w:color w:val="auto"/>
          <w:u w:val="none"/>
        </w:rPr>
        <w:t>/20, [Nr. 18]</w:t>
      </w:r>
      <w:r w:rsidR="00B12194" w:rsidRPr="00B12194">
        <w:rPr>
          <w:rFonts w:ascii="Arial" w:hAnsi="Arial" w:cs="Arial"/>
        </w:rPr>
        <w:fldChar w:fldCharType="end"/>
      </w:r>
      <w:r w:rsidR="00B12194" w:rsidRPr="00B12194">
        <w:rPr>
          <w:rFonts w:ascii="Arial" w:hAnsi="Arial" w:cs="Arial"/>
        </w:rPr>
        <w:t>)</w:t>
      </w:r>
    </w:p>
    <w:p w:rsidR="004637E9" w:rsidRPr="00B12194" w:rsidRDefault="004637E9" w:rsidP="004637E9">
      <w:pPr>
        <w:pStyle w:val="Listenabsatz"/>
        <w:rPr>
          <w:rFonts w:ascii="Arial" w:hAnsi="Arial" w:cs="Arial"/>
          <w:bCs/>
        </w:rPr>
      </w:pPr>
    </w:p>
    <w:p w:rsidR="004637E9" w:rsidRPr="003D0C09" w:rsidRDefault="00F609AA" w:rsidP="00977673">
      <w:pPr>
        <w:pStyle w:val="Listenabsatz"/>
        <w:numPr>
          <w:ilvl w:val="0"/>
          <w:numId w:val="12"/>
        </w:numPr>
        <w:spacing w:after="0" w:line="22" w:lineRule="atLeast"/>
        <w:jc w:val="both"/>
        <w:rPr>
          <w:rFonts w:ascii="Arial" w:hAnsi="Arial" w:cs="Arial"/>
        </w:rPr>
      </w:pPr>
      <w:r w:rsidRPr="003D0C09">
        <w:rPr>
          <w:rFonts w:ascii="Arial" w:hAnsi="Arial" w:cs="Arial"/>
          <w:bCs/>
        </w:rPr>
        <w:t>Kita-Beitragsbefreiungsverordnung (</w:t>
      </w:r>
      <w:proofErr w:type="spellStart"/>
      <w:r w:rsidRPr="003D0C09">
        <w:rPr>
          <w:rFonts w:ascii="Arial" w:hAnsi="Arial" w:cs="Arial"/>
          <w:bCs/>
        </w:rPr>
        <w:t>KitaBBV</w:t>
      </w:r>
      <w:proofErr w:type="spellEnd"/>
      <w:r w:rsidRPr="003D0C09">
        <w:rPr>
          <w:rFonts w:ascii="Arial" w:hAnsi="Arial" w:cs="Arial"/>
          <w:bCs/>
        </w:rPr>
        <w:t>)</w:t>
      </w:r>
      <w:r w:rsidRPr="003D0C09">
        <w:rPr>
          <w:rFonts w:ascii="Arial" w:hAnsi="Arial" w:cs="Arial"/>
        </w:rPr>
        <w:t xml:space="preserve"> vom 16. August 2019 (</w:t>
      </w:r>
      <w:proofErr w:type="spellStart"/>
      <w:r w:rsidRPr="003D0C09">
        <w:fldChar w:fldCharType="begin"/>
      </w:r>
      <w:r w:rsidRPr="003D0C09">
        <w:rPr>
          <w:rFonts w:ascii="Arial" w:hAnsi="Arial" w:cs="Arial"/>
        </w:rPr>
        <w:instrText xml:space="preserve"> HYPERLINK "https://bravors.brandenburg.de/br2/sixcms/media.php/76/GVBl_II_61_2019.pdf" \t "_blank" \o "Link öffnet im neuen Fenster - zum Veröffentlichungsblatt" </w:instrText>
      </w:r>
      <w:r w:rsidRPr="003D0C09">
        <w:fldChar w:fldCharType="separate"/>
      </w:r>
      <w:r w:rsidRPr="003D0C09">
        <w:rPr>
          <w:rStyle w:val="Hyperlink"/>
          <w:rFonts w:ascii="Arial" w:hAnsi="Arial" w:cs="Arial"/>
          <w:color w:val="auto"/>
          <w:u w:val="none"/>
        </w:rPr>
        <w:t>GVBl.II</w:t>
      </w:r>
      <w:proofErr w:type="spellEnd"/>
      <w:r w:rsidRPr="003D0C09">
        <w:rPr>
          <w:rStyle w:val="Hyperlink"/>
          <w:rFonts w:ascii="Arial" w:hAnsi="Arial" w:cs="Arial"/>
          <w:color w:val="auto"/>
          <w:u w:val="none"/>
        </w:rPr>
        <w:t>/19, [Nr. 61]</w:t>
      </w:r>
      <w:r w:rsidRPr="003D0C09">
        <w:rPr>
          <w:rStyle w:val="Hyperlink"/>
          <w:rFonts w:ascii="Arial" w:hAnsi="Arial" w:cs="Arial"/>
          <w:color w:val="auto"/>
          <w:u w:val="none"/>
        </w:rPr>
        <w:fldChar w:fldCharType="end"/>
      </w:r>
      <w:r w:rsidR="004637E9" w:rsidRPr="003D0C09">
        <w:rPr>
          <w:rFonts w:ascii="Arial" w:hAnsi="Arial" w:cs="Arial"/>
        </w:rPr>
        <w:t>)</w:t>
      </w:r>
      <w:r w:rsidRPr="003D0C09">
        <w:rPr>
          <w:rFonts w:ascii="Arial" w:hAnsi="Arial" w:cs="Arial"/>
        </w:rPr>
        <w:t xml:space="preserve"> </w:t>
      </w:r>
    </w:p>
    <w:p w:rsidR="004637E9" w:rsidRPr="003D0C09" w:rsidRDefault="004637E9" w:rsidP="004637E9">
      <w:pPr>
        <w:pStyle w:val="Listenabsatz"/>
        <w:rPr>
          <w:rFonts w:ascii="Arial" w:hAnsi="Arial" w:cs="Arial"/>
        </w:rPr>
      </w:pPr>
    </w:p>
    <w:p w:rsidR="004637E9" w:rsidRPr="003D0C09" w:rsidRDefault="00F609AA" w:rsidP="00977673">
      <w:pPr>
        <w:pStyle w:val="Listenabsatz"/>
        <w:numPr>
          <w:ilvl w:val="0"/>
          <w:numId w:val="12"/>
        </w:numPr>
        <w:spacing w:after="0" w:line="22" w:lineRule="atLeast"/>
        <w:jc w:val="both"/>
        <w:rPr>
          <w:rFonts w:ascii="Arial" w:hAnsi="Arial" w:cs="Arial"/>
        </w:rPr>
      </w:pPr>
      <w:r w:rsidRPr="003D0C09">
        <w:rPr>
          <w:rFonts w:ascii="Arial" w:hAnsi="Arial" w:cs="Arial"/>
        </w:rPr>
        <w:t>gemäß dem Staatsvertrag zwischen dem Land Berlin und dem Land Brandenburg über die gegenseitige Nutzung von Plätzen in Einrichtungen der Kindertagesbetreuung vom 07. Dezember 2001 (</w:t>
      </w:r>
      <w:proofErr w:type="spellStart"/>
      <w:r w:rsidRPr="003D0C09">
        <w:rPr>
          <w:rFonts w:ascii="Arial" w:hAnsi="Arial" w:cs="Arial"/>
        </w:rPr>
        <w:t>G</w:t>
      </w:r>
      <w:r w:rsidR="00D55340">
        <w:rPr>
          <w:rFonts w:ascii="Arial" w:hAnsi="Arial" w:cs="Arial"/>
        </w:rPr>
        <w:t>VBl</w:t>
      </w:r>
      <w:proofErr w:type="spellEnd"/>
      <w:r w:rsidR="00D55340">
        <w:rPr>
          <w:rFonts w:ascii="Arial" w:hAnsi="Arial" w:cs="Arial"/>
        </w:rPr>
        <w:t xml:space="preserve">. I S. 54; </w:t>
      </w:r>
      <w:proofErr w:type="spellStart"/>
      <w:r w:rsidR="00D55340">
        <w:rPr>
          <w:rFonts w:ascii="Arial" w:hAnsi="Arial" w:cs="Arial"/>
        </w:rPr>
        <w:t>ABl.</w:t>
      </w:r>
      <w:proofErr w:type="spellEnd"/>
      <w:r w:rsidR="00D55340">
        <w:rPr>
          <w:rFonts w:ascii="Arial" w:hAnsi="Arial" w:cs="Arial"/>
        </w:rPr>
        <w:t xml:space="preserve"> MBJS S. 425)</w:t>
      </w:r>
      <w:r w:rsidRPr="003D0C09">
        <w:rPr>
          <w:rFonts w:ascii="Arial" w:hAnsi="Arial" w:cs="Arial"/>
        </w:rPr>
        <w:t xml:space="preserve"> </w:t>
      </w:r>
    </w:p>
    <w:p w:rsidR="004637E9" w:rsidRPr="003D0C09" w:rsidRDefault="004637E9" w:rsidP="004637E9">
      <w:pPr>
        <w:pStyle w:val="Listenabsatz"/>
        <w:rPr>
          <w:rFonts w:ascii="Arial" w:hAnsi="Arial" w:cs="Arial"/>
        </w:rPr>
      </w:pPr>
    </w:p>
    <w:p w:rsidR="00B25A1A" w:rsidRPr="003D0C09" w:rsidRDefault="00F609AA" w:rsidP="004637E9">
      <w:pPr>
        <w:spacing w:after="0" w:line="22" w:lineRule="atLeast"/>
        <w:jc w:val="both"/>
        <w:rPr>
          <w:rFonts w:ascii="Arial" w:hAnsi="Arial" w:cs="Arial"/>
        </w:rPr>
      </w:pPr>
      <w:r w:rsidRPr="003D0C09">
        <w:rPr>
          <w:rFonts w:ascii="Arial" w:hAnsi="Arial" w:cs="Arial"/>
        </w:rPr>
        <w:t>hat die Stadtverordnetenversammlung</w:t>
      </w:r>
      <w:r w:rsidR="004637E9" w:rsidRPr="003D0C09">
        <w:rPr>
          <w:rFonts w:ascii="Arial" w:hAnsi="Arial" w:cs="Arial"/>
        </w:rPr>
        <w:t>/Gemeindevertretung</w:t>
      </w:r>
      <w:r w:rsidRPr="003D0C09">
        <w:rPr>
          <w:rFonts w:ascii="Arial" w:hAnsi="Arial" w:cs="Arial"/>
        </w:rPr>
        <w:t xml:space="preserve"> der Stadt</w:t>
      </w:r>
      <w:r w:rsidR="005D325B" w:rsidRPr="003D0C09">
        <w:rPr>
          <w:rFonts w:ascii="Arial" w:hAnsi="Arial" w:cs="Arial"/>
        </w:rPr>
        <w:t>/Gemeinde</w:t>
      </w:r>
      <w:r w:rsidR="003638F6">
        <w:rPr>
          <w:rFonts w:ascii="Arial" w:hAnsi="Arial" w:cs="Arial"/>
        </w:rPr>
        <w:t xml:space="preserve"> … </w:t>
      </w:r>
      <w:r w:rsidR="00D470E6" w:rsidRPr="003D0C09">
        <w:rPr>
          <w:rFonts w:ascii="Arial" w:hAnsi="Arial" w:cs="Arial"/>
        </w:rPr>
        <w:t>in ihrer Sitzung</w:t>
      </w:r>
      <w:r w:rsidR="003638F6">
        <w:rPr>
          <w:rFonts w:ascii="Arial" w:hAnsi="Arial" w:cs="Arial"/>
        </w:rPr>
        <w:t xml:space="preserve"> am …</w:t>
      </w:r>
      <w:r w:rsidRPr="003D0C09">
        <w:rPr>
          <w:rFonts w:ascii="Arial" w:hAnsi="Arial" w:cs="Arial"/>
        </w:rPr>
        <w:t xml:space="preserve"> folgende El</w:t>
      </w:r>
      <w:r w:rsidR="00D470E6" w:rsidRPr="003D0C09">
        <w:rPr>
          <w:rFonts w:ascii="Arial" w:hAnsi="Arial" w:cs="Arial"/>
        </w:rPr>
        <w:t>ternbeitragssatzung beschlossen:</w:t>
      </w:r>
    </w:p>
    <w:p w:rsidR="0090130C" w:rsidRPr="003D0C09" w:rsidRDefault="0090130C" w:rsidP="00803B04">
      <w:pPr>
        <w:spacing w:after="0" w:line="22" w:lineRule="atLeast"/>
        <w:jc w:val="both"/>
        <w:rPr>
          <w:rFonts w:ascii="Arial" w:hAnsi="Arial" w:cs="Arial"/>
        </w:rPr>
      </w:pPr>
    </w:p>
    <w:p w:rsidR="00564E04" w:rsidRPr="003D0C09" w:rsidRDefault="00564E04" w:rsidP="00803B04">
      <w:pPr>
        <w:spacing w:after="0" w:line="22" w:lineRule="atLeast"/>
        <w:jc w:val="both"/>
        <w:rPr>
          <w:rFonts w:ascii="Arial" w:hAnsi="Arial" w:cs="Arial"/>
        </w:rPr>
      </w:pPr>
    </w:p>
    <w:p w:rsidR="00F609AA" w:rsidRPr="003D0C09" w:rsidRDefault="00F609AA" w:rsidP="00803B04">
      <w:pPr>
        <w:spacing w:after="0" w:line="22" w:lineRule="atLeast"/>
        <w:ind w:left="2832" w:firstLine="708"/>
        <w:rPr>
          <w:rFonts w:ascii="Arial" w:hAnsi="Arial" w:cs="Arial"/>
          <w:b/>
        </w:rPr>
      </w:pPr>
      <w:r w:rsidRPr="003D0C09">
        <w:rPr>
          <w:rFonts w:ascii="Arial" w:hAnsi="Arial" w:cs="Arial"/>
          <w:b/>
        </w:rPr>
        <w:t>§ 1 Geltungsbereich</w:t>
      </w:r>
    </w:p>
    <w:p w:rsidR="00093375" w:rsidRPr="003D0C09" w:rsidRDefault="00093375" w:rsidP="00803B04">
      <w:pPr>
        <w:spacing w:after="0" w:line="22" w:lineRule="atLeast"/>
        <w:ind w:left="2832" w:firstLine="708"/>
        <w:rPr>
          <w:rFonts w:ascii="Arial" w:hAnsi="Arial" w:cs="Arial"/>
          <w:b/>
        </w:rPr>
      </w:pPr>
    </w:p>
    <w:p w:rsidR="0090130C" w:rsidRPr="003D0C09" w:rsidRDefault="00F609AA" w:rsidP="00803B04">
      <w:pPr>
        <w:tabs>
          <w:tab w:val="left" w:pos="0"/>
        </w:tabs>
        <w:spacing w:after="0" w:line="22" w:lineRule="atLeast"/>
        <w:jc w:val="both"/>
        <w:rPr>
          <w:rFonts w:ascii="Arial" w:hAnsi="Arial" w:cs="Arial"/>
        </w:rPr>
      </w:pPr>
      <w:r w:rsidRPr="003D0C09">
        <w:rPr>
          <w:rFonts w:ascii="Arial" w:hAnsi="Arial" w:cs="Arial"/>
        </w:rPr>
        <w:t>Für die Inanspruchnahme eines Platzes in</w:t>
      </w:r>
      <w:r w:rsidR="005F19E6" w:rsidRPr="003D0C09">
        <w:rPr>
          <w:rFonts w:ascii="Arial" w:hAnsi="Arial" w:cs="Arial"/>
        </w:rPr>
        <w:t xml:space="preserve"> den Kindertagestätten und</w:t>
      </w:r>
      <w:r w:rsidRPr="003D0C09">
        <w:rPr>
          <w:rFonts w:ascii="Arial" w:hAnsi="Arial" w:cs="Arial"/>
        </w:rPr>
        <w:t xml:space="preserve"> der Kindertagespf</w:t>
      </w:r>
      <w:r w:rsidR="00304888" w:rsidRPr="003D0C09">
        <w:rPr>
          <w:rFonts w:ascii="Arial" w:hAnsi="Arial" w:cs="Arial"/>
        </w:rPr>
        <w:t>lege in der Stadt</w:t>
      </w:r>
      <w:r w:rsidR="00695EFD" w:rsidRPr="003D0C09">
        <w:rPr>
          <w:rFonts w:ascii="Arial" w:hAnsi="Arial" w:cs="Arial"/>
        </w:rPr>
        <w:t>/</w:t>
      </w:r>
      <w:r w:rsidR="00570644" w:rsidRPr="003D0C09">
        <w:rPr>
          <w:rFonts w:ascii="Arial" w:hAnsi="Arial" w:cs="Arial"/>
        </w:rPr>
        <w:t>Gemeinde</w:t>
      </w:r>
      <w:r w:rsidR="00570644">
        <w:rPr>
          <w:rFonts w:ascii="Arial" w:hAnsi="Arial" w:cs="Arial"/>
        </w:rPr>
        <w:t xml:space="preserve"> …</w:t>
      </w:r>
      <w:r w:rsidRPr="003D0C09">
        <w:rPr>
          <w:rFonts w:ascii="Arial" w:hAnsi="Arial" w:cs="Arial"/>
        </w:rPr>
        <w:t xml:space="preserve"> werden Kostenbeiträge nach Maßgabe dieser Satzung erhoben</w:t>
      </w:r>
      <w:r w:rsidR="00192AB4" w:rsidRPr="003D0C09">
        <w:rPr>
          <w:rFonts w:ascii="Arial" w:hAnsi="Arial" w:cs="Arial"/>
        </w:rPr>
        <w:t xml:space="preserve">, </w:t>
      </w:r>
      <w:r w:rsidR="00192AB4" w:rsidRPr="003D0C09">
        <w:rPr>
          <w:rFonts w:ascii="Arial" w:hAnsi="Arial" w:cs="Arial"/>
          <w:color w:val="FF0000"/>
        </w:rPr>
        <w:t>einschließlich einem zu entrichtenden Zuschuss für das Mittagessen.</w:t>
      </w:r>
    </w:p>
    <w:p w:rsidR="00093375" w:rsidRPr="003D0C09" w:rsidRDefault="00093375" w:rsidP="00803B04">
      <w:pPr>
        <w:tabs>
          <w:tab w:val="left" w:pos="0"/>
        </w:tabs>
        <w:spacing w:after="0" w:line="22" w:lineRule="atLeast"/>
        <w:jc w:val="both"/>
        <w:rPr>
          <w:rFonts w:ascii="Arial" w:hAnsi="Arial" w:cs="Arial"/>
        </w:rPr>
      </w:pPr>
    </w:p>
    <w:p w:rsidR="00564E04" w:rsidRPr="003D0C09" w:rsidRDefault="00564E04" w:rsidP="00803B04">
      <w:pPr>
        <w:tabs>
          <w:tab w:val="left" w:pos="0"/>
        </w:tabs>
        <w:spacing w:after="0" w:line="22" w:lineRule="atLeast"/>
        <w:jc w:val="both"/>
        <w:rPr>
          <w:rFonts w:ascii="Arial" w:hAnsi="Arial" w:cs="Arial"/>
        </w:rPr>
      </w:pPr>
    </w:p>
    <w:p w:rsidR="00F609AA" w:rsidRPr="003D0C09" w:rsidRDefault="00F609AA" w:rsidP="00803B04">
      <w:pPr>
        <w:spacing w:after="0" w:line="22" w:lineRule="atLeast"/>
        <w:jc w:val="center"/>
        <w:rPr>
          <w:rFonts w:ascii="Arial" w:hAnsi="Arial" w:cs="Arial"/>
          <w:b/>
        </w:rPr>
      </w:pPr>
      <w:r w:rsidRPr="003D0C09">
        <w:rPr>
          <w:rFonts w:ascii="Arial" w:hAnsi="Arial" w:cs="Arial"/>
          <w:b/>
        </w:rPr>
        <w:t>§ 2 Aufnahme von Kinder</w:t>
      </w:r>
      <w:r w:rsidR="0079103F" w:rsidRPr="003D0C09">
        <w:rPr>
          <w:rFonts w:ascii="Arial" w:hAnsi="Arial" w:cs="Arial"/>
          <w:b/>
        </w:rPr>
        <w:t>n</w:t>
      </w:r>
    </w:p>
    <w:p w:rsidR="00C02888" w:rsidRPr="003D0C09" w:rsidRDefault="00C02888" w:rsidP="00803B04">
      <w:pPr>
        <w:spacing w:after="0" w:line="22" w:lineRule="atLeast"/>
        <w:jc w:val="center"/>
        <w:rPr>
          <w:rFonts w:ascii="Arial" w:hAnsi="Arial" w:cs="Arial"/>
          <w:b/>
        </w:rPr>
      </w:pPr>
    </w:p>
    <w:p w:rsidR="003D0C09" w:rsidRDefault="00F609AA" w:rsidP="003D0C09">
      <w:pPr>
        <w:pStyle w:val="Listenabsatz"/>
        <w:numPr>
          <w:ilvl w:val="0"/>
          <w:numId w:val="1"/>
        </w:numPr>
        <w:tabs>
          <w:tab w:val="left" w:pos="426"/>
        </w:tabs>
        <w:spacing w:after="0" w:line="22" w:lineRule="atLeast"/>
        <w:ind w:left="357" w:hanging="357"/>
        <w:jc w:val="both"/>
        <w:rPr>
          <w:rFonts w:ascii="Arial" w:hAnsi="Arial" w:cs="Arial"/>
        </w:rPr>
      </w:pPr>
      <w:r w:rsidRPr="003D0C09">
        <w:rPr>
          <w:rFonts w:ascii="Arial" w:hAnsi="Arial" w:cs="Arial"/>
        </w:rPr>
        <w:t>Voraussetzung für die Aufnahme eines Kindes in eine Kindertagestätte und der Tagespflege ist der Abschluss eines Betreuungsvertrages und die Vorlage des Bescheides zur Rechtsan</w:t>
      </w:r>
      <w:r w:rsidR="001E5BBA" w:rsidRPr="003D0C09">
        <w:rPr>
          <w:rFonts w:ascii="Arial" w:hAnsi="Arial" w:cs="Arial"/>
        </w:rPr>
        <w:t>spruchsprüfung sowie eine ärztliche Untersuchung nach § 11</w:t>
      </w:r>
      <w:r w:rsidR="00304888" w:rsidRPr="003D0C09">
        <w:rPr>
          <w:rFonts w:ascii="Arial" w:hAnsi="Arial" w:cs="Arial"/>
        </w:rPr>
        <w:t>a Abs. 1</w:t>
      </w:r>
      <w:r w:rsidR="001E5BBA" w:rsidRPr="003D0C09">
        <w:rPr>
          <w:rFonts w:ascii="Arial" w:hAnsi="Arial" w:cs="Arial"/>
        </w:rPr>
        <w:t xml:space="preserve"> </w:t>
      </w:r>
      <w:proofErr w:type="spellStart"/>
      <w:r w:rsidR="001E5BBA" w:rsidRPr="003D0C09">
        <w:rPr>
          <w:rFonts w:ascii="Arial" w:hAnsi="Arial" w:cs="Arial"/>
        </w:rPr>
        <w:t>KitaG</w:t>
      </w:r>
      <w:proofErr w:type="spellEnd"/>
      <w:r w:rsidR="001E5BBA" w:rsidRPr="003D0C09">
        <w:rPr>
          <w:rFonts w:ascii="Arial" w:hAnsi="Arial" w:cs="Arial"/>
        </w:rPr>
        <w:t>.</w:t>
      </w:r>
    </w:p>
    <w:p w:rsidR="003D0C09" w:rsidRDefault="003D0C09" w:rsidP="003D0C09">
      <w:pPr>
        <w:pStyle w:val="Listenabsatz"/>
        <w:tabs>
          <w:tab w:val="left" w:pos="426"/>
        </w:tabs>
        <w:spacing w:after="0" w:line="22" w:lineRule="atLeast"/>
        <w:ind w:left="357"/>
        <w:jc w:val="both"/>
        <w:rPr>
          <w:rFonts w:ascii="Arial" w:hAnsi="Arial" w:cs="Arial"/>
        </w:rPr>
      </w:pPr>
    </w:p>
    <w:p w:rsidR="003D0C09" w:rsidRPr="003D0C09" w:rsidRDefault="003D0C09" w:rsidP="003D0C09">
      <w:pPr>
        <w:pStyle w:val="Listenabsatz"/>
        <w:numPr>
          <w:ilvl w:val="0"/>
          <w:numId w:val="1"/>
        </w:numPr>
        <w:tabs>
          <w:tab w:val="left" w:pos="426"/>
        </w:tabs>
        <w:spacing w:after="0" w:line="22" w:lineRule="atLeast"/>
        <w:ind w:left="357" w:hanging="357"/>
        <w:jc w:val="both"/>
        <w:rPr>
          <w:rFonts w:ascii="Arial" w:hAnsi="Arial" w:cs="Arial"/>
        </w:rPr>
      </w:pPr>
      <w:r w:rsidRPr="003D0C09">
        <w:rPr>
          <w:rFonts w:ascii="Arial" w:eastAsia="Times New Roman" w:hAnsi="Arial" w:cs="Arial"/>
        </w:rPr>
        <w:t>Wurde das Kind innerhalb der letzten vier Wochen vor der Aufnahme in einer anderen Kindertagesstätte betreut, so ist eine Bescheinigung dieser Einrichtung über das Auftreten von meldepflichtigen Krankheiten i. S. d. Infektionsschutzgesetzes vorzulegen. Eine Aufnahme erfolgt nur, wenn gesundheitliche Bedenken nicht bestehen.</w:t>
      </w:r>
    </w:p>
    <w:p w:rsidR="003D0C09" w:rsidRPr="00B820CE" w:rsidRDefault="003D0C09" w:rsidP="00F453F4">
      <w:pPr>
        <w:pStyle w:val="Listenabsatz"/>
        <w:tabs>
          <w:tab w:val="left" w:pos="426"/>
        </w:tabs>
        <w:spacing w:after="0" w:line="22" w:lineRule="atLeast"/>
        <w:ind w:left="360"/>
        <w:jc w:val="both"/>
        <w:rPr>
          <w:rFonts w:ascii="Arial" w:hAnsi="Arial" w:cs="Arial"/>
        </w:rPr>
      </w:pPr>
    </w:p>
    <w:p w:rsidR="00F609AA" w:rsidRDefault="00F609AA" w:rsidP="00977673">
      <w:pPr>
        <w:pStyle w:val="Listenabsatz"/>
        <w:numPr>
          <w:ilvl w:val="0"/>
          <w:numId w:val="1"/>
        </w:numPr>
        <w:tabs>
          <w:tab w:val="left" w:pos="426"/>
        </w:tabs>
        <w:spacing w:after="0" w:line="22" w:lineRule="atLeast"/>
        <w:jc w:val="both"/>
        <w:rPr>
          <w:rFonts w:ascii="Arial" w:hAnsi="Arial" w:cs="Arial"/>
          <w:color w:val="FF0000"/>
        </w:rPr>
      </w:pPr>
      <w:r w:rsidRPr="00C74E69">
        <w:rPr>
          <w:rFonts w:ascii="Arial" w:hAnsi="Arial" w:cs="Arial"/>
          <w:color w:val="FF0000"/>
        </w:rPr>
        <w:t>Im Grundschulbereich</w:t>
      </w:r>
      <w:r w:rsidR="00977929" w:rsidRPr="00C74E69">
        <w:rPr>
          <w:rFonts w:ascii="Arial" w:hAnsi="Arial" w:cs="Arial"/>
          <w:color w:val="FF0000"/>
        </w:rPr>
        <w:t xml:space="preserve"> (Hort</w:t>
      </w:r>
      <w:r w:rsidR="00C74E69" w:rsidRPr="00C74E69">
        <w:rPr>
          <w:rFonts w:ascii="Arial" w:hAnsi="Arial" w:cs="Arial"/>
          <w:color w:val="FF0000"/>
        </w:rPr>
        <w:t>/IKTB</w:t>
      </w:r>
      <w:r w:rsidR="00977929" w:rsidRPr="00C74E69">
        <w:rPr>
          <w:rFonts w:ascii="Arial" w:hAnsi="Arial" w:cs="Arial"/>
          <w:color w:val="FF0000"/>
        </w:rPr>
        <w:t>)</w:t>
      </w:r>
      <w:r w:rsidR="00297892">
        <w:rPr>
          <w:rFonts w:ascii="Arial" w:hAnsi="Arial" w:cs="Arial"/>
          <w:color w:val="FF0000"/>
        </w:rPr>
        <w:t xml:space="preserve"> ist die tägliche</w:t>
      </w:r>
      <w:r w:rsidRPr="00C74E69">
        <w:rPr>
          <w:rFonts w:ascii="Arial" w:hAnsi="Arial" w:cs="Arial"/>
          <w:color w:val="FF0000"/>
        </w:rPr>
        <w:t xml:space="preserve"> Betreuungszeit zum</w:t>
      </w:r>
      <w:r w:rsidR="0079103F" w:rsidRPr="00C74E69">
        <w:rPr>
          <w:rFonts w:ascii="Arial" w:hAnsi="Arial" w:cs="Arial"/>
          <w:color w:val="FF0000"/>
        </w:rPr>
        <w:t xml:space="preserve"> </w:t>
      </w:r>
      <w:r w:rsidRPr="00C74E69">
        <w:rPr>
          <w:rFonts w:ascii="Arial" w:hAnsi="Arial" w:cs="Arial"/>
          <w:color w:val="FF0000"/>
        </w:rPr>
        <w:t>Schuljahresbeginn (01.08. jeden Jahres) zu vereinbaren. Eine Änderung nur für die</w:t>
      </w:r>
      <w:r w:rsidR="0079103F" w:rsidRPr="00C74E69">
        <w:rPr>
          <w:rFonts w:ascii="Arial" w:hAnsi="Arial" w:cs="Arial"/>
          <w:color w:val="FF0000"/>
        </w:rPr>
        <w:t xml:space="preserve"> </w:t>
      </w:r>
      <w:r w:rsidRPr="00C74E69">
        <w:rPr>
          <w:rFonts w:ascii="Arial" w:hAnsi="Arial" w:cs="Arial"/>
          <w:color w:val="FF0000"/>
        </w:rPr>
        <w:t>Ferienzeit ist nicht möglich.</w:t>
      </w:r>
    </w:p>
    <w:p w:rsidR="00572AD9" w:rsidRPr="00572AD9" w:rsidRDefault="00572AD9" w:rsidP="00572AD9">
      <w:pPr>
        <w:pStyle w:val="Listenabsatz"/>
        <w:rPr>
          <w:rFonts w:ascii="Arial" w:hAnsi="Arial" w:cs="Arial"/>
          <w:color w:val="FF0000"/>
        </w:rPr>
      </w:pPr>
    </w:p>
    <w:p w:rsidR="00572AD9" w:rsidRPr="00572AD9" w:rsidRDefault="00572AD9" w:rsidP="00977673">
      <w:pPr>
        <w:pStyle w:val="Listenabsatz"/>
        <w:numPr>
          <w:ilvl w:val="0"/>
          <w:numId w:val="1"/>
        </w:numPr>
        <w:tabs>
          <w:tab w:val="left" w:pos="426"/>
        </w:tabs>
        <w:spacing w:after="0" w:line="22" w:lineRule="atLeast"/>
        <w:jc w:val="both"/>
        <w:rPr>
          <w:rFonts w:ascii="Arial" w:hAnsi="Arial" w:cs="Arial"/>
        </w:rPr>
      </w:pPr>
      <w:r w:rsidRPr="00572AD9">
        <w:rPr>
          <w:rFonts w:ascii="Arial" w:hAnsi="Arial" w:cs="Arial"/>
        </w:rPr>
        <w:lastRenderedPageBreak/>
        <w:t>Dem Wusch des/der Personensorgeberechtigten hinsichtlich</w:t>
      </w:r>
      <w:r>
        <w:rPr>
          <w:rFonts w:ascii="Arial" w:hAnsi="Arial" w:cs="Arial"/>
        </w:rPr>
        <w:t xml:space="preserve"> der Unterbringung des Kindes in der von Ihnen ausgewählten Kindertagesstätte/IKTB oder Kindertagespflege kann nur im Rahmen der verfügbaren Kapazitäten entsprochen werden.</w:t>
      </w:r>
    </w:p>
    <w:p w:rsidR="00C02888" w:rsidRPr="00B820CE" w:rsidRDefault="00C02888" w:rsidP="00803B04">
      <w:pPr>
        <w:tabs>
          <w:tab w:val="left" w:pos="426"/>
        </w:tabs>
        <w:spacing w:after="0" w:line="22" w:lineRule="atLeast"/>
        <w:jc w:val="both"/>
        <w:rPr>
          <w:rFonts w:ascii="Arial" w:hAnsi="Arial" w:cs="Arial"/>
        </w:rPr>
      </w:pPr>
    </w:p>
    <w:p w:rsidR="00F609AA" w:rsidRDefault="00F609AA" w:rsidP="00977673">
      <w:pPr>
        <w:pStyle w:val="Listenabsatz"/>
        <w:numPr>
          <w:ilvl w:val="0"/>
          <w:numId w:val="1"/>
        </w:numPr>
        <w:tabs>
          <w:tab w:val="left" w:pos="426"/>
        </w:tabs>
        <w:spacing w:after="0" w:line="22" w:lineRule="atLeast"/>
        <w:jc w:val="both"/>
        <w:rPr>
          <w:rFonts w:ascii="Arial" w:hAnsi="Arial" w:cs="Arial"/>
        </w:rPr>
      </w:pPr>
      <w:r w:rsidRPr="003D0C09">
        <w:rPr>
          <w:rFonts w:ascii="Arial" w:hAnsi="Arial" w:cs="Arial"/>
        </w:rPr>
        <w:t>Für die Kinder, deren gewöhnlicher Aufenthalt au</w:t>
      </w:r>
      <w:r w:rsidR="00304888" w:rsidRPr="003D0C09">
        <w:rPr>
          <w:rFonts w:ascii="Arial" w:hAnsi="Arial" w:cs="Arial"/>
        </w:rPr>
        <w:t>ßerhalb der Stadt</w:t>
      </w:r>
      <w:r w:rsidR="00695EFD" w:rsidRPr="003D0C09">
        <w:rPr>
          <w:rFonts w:ascii="Arial" w:hAnsi="Arial" w:cs="Arial"/>
        </w:rPr>
        <w:t>/Gemeinde</w:t>
      </w:r>
      <w:r w:rsidR="00F93209">
        <w:rPr>
          <w:rFonts w:ascii="Arial" w:hAnsi="Arial" w:cs="Arial"/>
        </w:rPr>
        <w:t xml:space="preserve"> …</w:t>
      </w:r>
      <w:r w:rsidRPr="003D0C09">
        <w:rPr>
          <w:rFonts w:ascii="Arial" w:hAnsi="Arial" w:cs="Arial"/>
        </w:rPr>
        <w:t xml:space="preserve"> liegt und die in einer Kindert</w:t>
      </w:r>
      <w:r w:rsidR="00304888" w:rsidRPr="003D0C09">
        <w:rPr>
          <w:rFonts w:ascii="Arial" w:hAnsi="Arial" w:cs="Arial"/>
        </w:rPr>
        <w:t>agestätte</w:t>
      </w:r>
      <w:r w:rsidR="00F93209">
        <w:rPr>
          <w:rFonts w:ascii="Arial" w:hAnsi="Arial" w:cs="Arial"/>
        </w:rPr>
        <w:t>/IKTB</w:t>
      </w:r>
      <w:r w:rsidR="00304888" w:rsidRPr="003D0C09">
        <w:rPr>
          <w:rFonts w:ascii="Arial" w:hAnsi="Arial" w:cs="Arial"/>
        </w:rPr>
        <w:t xml:space="preserve"> innerhalb der Stadt</w:t>
      </w:r>
      <w:r w:rsidR="00FD3B61" w:rsidRPr="003D0C09">
        <w:rPr>
          <w:rFonts w:ascii="Arial" w:hAnsi="Arial" w:cs="Arial"/>
        </w:rPr>
        <w:t>/Gemeinde</w:t>
      </w:r>
      <w:r w:rsidR="00F93209">
        <w:rPr>
          <w:rFonts w:ascii="Arial" w:hAnsi="Arial" w:cs="Arial"/>
        </w:rPr>
        <w:t xml:space="preserve"> ..</w:t>
      </w:r>
      <w:r w:rsidR="00304888" w:rsidRPr="003D0C09">
        <w:rPr>
          <w:rFonts w:ascii="Arial" w:hAnsi="Arial" w:cs="Arial"/>
        </w:rPr>
        <w:t>.</w:t>
      </w:r>
      <w:r w:rsidRPr="003D0C09">
        <w:rPr>
          <w:rFonts w:ascii="Arial" w:hAnsi="Arial" w:cs="Arial"/>
        </w:rPr>
        <w:t xml:space="preserve"> betreut werden sollen, muss vor Aufnahme von der zuständigen Wohnortgemeinde eine Bestätigung des Rechtsanspruches mit Festlegung über den Betreuungsumfang sowie eine Bereitschaft zur Übernahme der Platzkosten vorliegen.</w:t>
      </w:r>
    </w:p>
    <w:p w:rsidR="003D0C09" w:rsidRPr="003D0C09" w:rsidRDefault="003D0C09" w:rsidP="003D0C09">
      <w:pPr>
        <w:pStyle w:val="Listenabsatz"/>
        <w:rPr>
          <w:rFonts w:ascii="Arial" w:hAnsi="Arial" w:cs="Arial"/>
        </w:rPr>
      </w:pPr>
    </w:p>
    <w:p w:rsidR="003D0C09" w:rsidRPr="003D0C09" w:rsidRDefault="003D0C09" w:rsidP="003D0C09">
      <w:pPr>
        <w:pStyle w:val="Listenabsatz"/>
        <w:tabs>
          <w:tab w:val="left" w:pos="426"/>
        </w:tabs>
        <w:spacing w:after="0" w:line="22" w:lineRule="atLeast"/>
        <w:ind w:left="360"/>
        <w:jc w:val="both"/>
        <w:rPr>
          <w:rFonts w:ascii="Arial" w:hAnsi="Arial" w:cs="Arial"/>
        </w:rPr>
      </w:pPr>
    </w:p>
    <w:p w:rsidR="00F609AA" w:rsidRPr="003D0C09" w:rsidRDefault="0090130C" w:rsidP="00803B04">
      <w:pPr>
        <w:tabs>
          <w:tab w:val="left" w:pos="426"/>
        </w:tabs>
        <w:spacing w:after="0" w:line="22" w:lineRule="atLeast"/>
        <w:jc w:val="center"/>
        <w:rPr>
          <w:rFonts w:ascii="Arial" w:hAnsi="Arial" w:cs="Arial"/>
          <w:b/>
        </w:rPr>
      </w:pPr>
      <w:r w:rsidRPr="003D0C09">
        <w:rPr>
          <w:rFonts w:ascii="Arial" w:hAnsi="Arial" w:cs="Arial"/>
          <w:b/>
        </w:rPr>
        <w:t>§ 3 Kostenbeitragspflichtiger</w:t>
      </w:r>
    </w:p>
    <w:p w:rsidR="00C02888" w:rsidRPr="003D0C09" w:rsidRDefault="00C02888" w:rsidP="00803B04">
      <w:pPr>
        <w:tabs>
          <w:tab w:val="left" w:pos="426"/>
        </w:tabs>
        <w:spacing w:after="0" w:line="22" w:lineRule="atLeast"/>
        <w:jc w:val="center"/>
        <w:rPr>
          <w:rFonts w:ascii="Arial" w:hAnsi="Arial" w:cs="Arial"/>
          <w:b/>
        </w:rPr>
      </w:pPr>
    </w:p>
    <w:p w:rsidR="0090130C" w:rsidRPr="003D0C09" w:rsidRDefault="0090130C" w:rsidP="00977673">
      <w:pPr>
        <w:pStyle w:val="Listenabsatz"/>
        <w:numPr>
          <w:ilvl w:val="0"/>
          <w:numId w:val="2"/>
        </w:numPr>
        <w:tabs>
          <w:tab w:val="left" w:pos="426"/>
        </w:tabs>
        <w:spacing w:after="0" w:line="22" w:lineRule="atLeast"/>
        <w:jc w:val="both"/>
        <w:rPr>
          <w:rFonts w:ascii="Arial" w:hAnsi="Arial" w:cs="Arial"/>
        </w:rPr>
      </w:pPr>
      <w:r w:rsidRPr="003D0C09">
        <w:rPr>
          <w:rFonts w:ascii="Arial" w:hAnsi="Arial" w:cs="Arial"/>
        </w:rPr>
        <w:t xml:space="preserve">Kostenbeitragspflichtig </w:t>
      </w:r>
      <w:r w:rsidR="00327F59">
        <w:rPr>
          <w:rFonts w:ascii="Arial" w:hAnsi="Arial" w:cs="Arial"/>
        </w:rPr>
        <w:t>ist</w:t>
      </w:r>
      <w:r w:rsidR="003A4A6E" w:rsidRPr="003D0C09">
        <w:rPr>
          <w:rFonts w:ascii="Arial" w:hAnsi="Arial" w:cs="Arial"/>
        </w:rPr>
        <w:t xml:space="preserve"> derjenige, auf dessen Veranlassung </w:t>
      </w:r>
      <w:proofErr w:type="gramStart"/>
      <w:r w:rsidR="003A4A6E" w:rsidRPr="003D0C09">
        <w:rPr>
          <w:rFonts w:ascii="Arial" w:hAnsi="Arial" w:cs="Arial"/>
        </w:rPr>
        <w:t>das</w:t>
      </w:r>
      <w:proofErr w:type="gramEnd"/>
      <w:r w:rsidR="003A4A6E" w:rsidRPr="003D0C09">
        <w:rPr>
          <w:rFonts w:ascii="Arial" w:hAnsi="Arial" w:cs="Arial"/>
        </w:rPr>
        <w:t xml:space="preserve"> Kind eine Kindertagesbetreuung in Anspruch nimmt, insbesondere personensorgeberechtigte Elternteile oder sonstige zur Fürsorge berechtigte Personen (im nachfolgenden Kostenbeitragspflichtiger genannt)</w:t>
      </w:r>
      <w:r w:rsidR="00E238B6" w:rsidRPr="003D0C09">
        <w:rPr>
          <w:rFonts w:ascii="Arial" w:hAnsi="Arial" w:cs="Arial"/>
        </w:rPr>
        <w:t>.</w:t>
      </w:r>
      <w:r w:rsidRPr="003D0C09">
        <w:rPr>
          <w:rFonts w:ascii="Arial" w:hAnsi="Arial" w:cs="Arial"/>
        </w:rPr>
        <w:t xml:space="preserve"> Ob die Eltern eines Kindes miteinander verheiratet sind, ist insoweit nicht von Bedeutung.</w:t>
      </w:r>
    </w:p>
    <w:p w:rsidR="00C02888" w:rsidRPr="003D0C09" w:rsidRDefault="00C02888" w:rsidP="00803B04">
      <w:pPr>
        <w:pStyle w:val="Listenabsatz"/>
        <w:tabs>
          <w:tab w:val="left" w:pos="426"/>
        </w:tabs>
        <w:spacing w:after="0"/>
        <w:ind w:left="360"/>
        <w:jc w:val="both"/>
        <w:rPr>
          <w:rFonts w:ascii="Arial" w:hAnsi="Arial" w:cs="Arial"/>
        </w:rPr>
      </w:pPr>
    </w:p>
    <w:p w:rsidR="0090130C" w:rsidRPr="003D0C09" w:rsidRDefault="0090130C" w:rsidP="00977673">
      <w:pPr>
        <w:pStyle w:val="Listenabsatz"/>
        <w:numPr>
          <w:ilvl w:val="0"/>
          <w:numId w:val="2"/>
        </w:numPr>
        <w:tabs>
          <w:tab w:val="left" w:pos="426"/>
        </w:tabs>
        <w:spacing w:after="0"/>
        <w:jc w:val="both"/>
        <w:rPr>
          <w:rFonts w:ascii="Arial" w:hAnsi="Arial" w:cs="Arial"/>
        </w:rPr>
      </w:pPr>
      <w:r w:rsidRPr="003D0C09">
        <w:rPr>
          <w:rFonts w:ascii="Arial" w:hAnsi="Arial" w:cs="Arial"/>
        </w:rPr>
        <w:t>Leb</w:t>
      </w:r>
      <w:r w:rsidR="00661C92" w:rsidRPr="003D0C09">
        <w:rPr>
          <w:rFonts w:ascii="Arial" w:hAnsi="Arial" w:cs="Arial"/>
        </w:rPr>
        <w:t xml:space="preserve">en die </w:t>
      </w:r>
      <w:r w:rsidR="00E30579" w:rsidRPr="003D0C09">
        <w:rPr>
          <w:rFonts w:ascii="Arial" w:hAnsi="Arial" w:cs="Arial"/>
        </w:rPr>
        <w:t xml:space="preserve">gemeinsam sorgeberechtigten </w:t>
      </w:r>
      <w:r w:rsidR="00661C92" w:rsidRPr="003D0C09">
        <w:rPr>
          <w:rFonts w:ascii="Arial" w:hAnsi="Arial" w:cs="Arial"/>
        </w:rPr>
        <w:t>Eltern voneinander getrennt und lebt das Kind nur</w:t>
      </w:r>
      <w:r w:rsidRPr="003D0C09">
        <w:rPr>
          <w:rFonts w:ascii="Arial" w:hAnsi="Arial" w:cs="Arial"/>
        </w:rPr>
        <w:t xml:space="preserve"> bei einem Elternteil, </w:t>
      </w:r>
      <w:r w:rsidR="00661C92" w:rsidRPr="003D0C09">
        <w:rPr>
          <w:rFonts w:ascii="Arial" w:hAnsi="Arial" w:cs="Arial"/>
        </w:rPr>
        <w:t xml:space="preserve">so </w:t>
      </w:r>
      <w:r w:rsidRPr="003D0C09">
        <w:rPr>
          <w:rFonts w:ascii="Arial" w:hAnsi="Arial" w:cs="Arial"/>
        </w:rPr>
        <w:t xml:space="preserve">tritt dieser allein an die Stelle </w:t>
      </w:r>
      <w:r w:rsidR="00E238B6" w:rsidRPr="003D0C09">
        <w:rPr>
          <w:rFonts w:ascii="Arial" w:hAnsi="Arial" w:cs="Arial"/>
        </w:rPr>
        <w:t xml:space="preserve">der </w:t>
      </w:r>
      <w:r w:rsidR="003A4A6E" w:rsidRPr="003D0C09">
        <w:rPr>
          <w:rFonts w:ascii="Arial" w:hAnsi="Arial" w:cs="Arial"/>
        </w:rPr>
        <w:t>Kostenbeitragspflichtigen</w:t>
      </w:r>
      <w:r w:rsidRPr="003D0C09">
        <w:rPr>
          <w:rFonts w:ascii="Arial" w:hAnsi="Arial" w:cs="Arial"/>
        </w:rPr>
        <w:t>.</w:t>
      </w:r>
    </w:p>
    <w:p w:rsidR="00C02888" w:rsidRPr="003D0C09" w:rsidRDefault="00C02888" w:rsidP="00803B04">
      <w:pPr>
        <w:tabs>
          <w:tab w:val="left" w:pos="426"/>
        </w:tabs>
        <w:spacing w:after="0"/>
        <w:jc w:val="both"/>
        <w:rPr>
          <w:rFonts w:ascii="Arial" w:hAnsi="Arial" w:cs="Arial"/>
        </w:rPr>
      </w:pPr>
    </w:p>
    <w:p w:rsidR="00C02888" w:rsidRPr="003D0C09" w:rsidRDefault="0090130C" w:rsidP="00977673">
      <w:pPr>
        <w:pStyle w:val="Listenabsatz"/>
        <w:numPr>
          <w:ilvl w:val="0"/>
          <w:numId w:val="2"/>
        </w:numPr>
        <w:tabs>
          <w:tab w:val="left" w:pos="426"/>
        </w:tabs>
        <w:spacing w:after="0"/>
        <w:jc w:val="both"/>
        <w:rPr>
          <w:rFonts w:ascii="Arial" w:hAnsi="Arial" w:cs="Arial"/>
        </w:rPr>
      </w:pPr>
      <w:r w:rsidRPr="003D0C09">
        <w:rPr>
          <w:rFonts w:ascii="Arial" w:hAnsi="Arial" w:cs="Arial"/>
        </w:rPr>
        <w:t xml:space="preserve">Leben die </w:t>
      </w:r>
      <w:r w:rsidR="00E238B6" w:rsidRPr="003D0C09">
        <w:rPr>
          <w:rFonts w:ascii="Arial" w:hAnsi="Arial" w:cs="Arial"/>
        </w:rPr>
        <w:t xml:space="preserve">gemeinsam sorgeberechtigten </w:t>
      </w:r>
      <w:r w:rsidRPr="003D0C09">
        <w:rPr>
          <w:rFonts w:ascii="Arial" w:hAnsi="Arial" w:cs="Arial"/>
        </w:rPr>
        <w:t>Eltern voneinander getrennt und lebt das Kind bei beiden Elternteilen zu gleichen oder unterschiedlichen Teilen (Wechselmodell),</w:t>
      </w:r>
      <w:r w:rsidR="00E30579" w:rsidRPr="003D0C09">
        <w:rPr>
          <w:rFonts w:ascii="Arial" w:hAnsi="Arial" w:cs="Arial"/>
        </w:rPr>
        <w:t xml:space="preserve"> sind beide Elternteile Kostenbeitragspflichtige.</w:t>
      </w:r>
    </w:p>
    <w:p w:rsidR="00E30579" w:rsidRPr="003D0C09" w:rsidRDefault="00E30579" w:rsidP="00E30579">
      <w:pPr>
        <w:tabs>
          <w:tab w:val="left" w:pos="426"/>
        </w:tabs>
        <w:spacing w:after="0"/>
        <w:jc w:val="both"/>
        <w:rPr>
          <w:rFonts w:ascii="Arial" w:hAnsi="Arial" w:cs="Arial"/>
        </w:rPr>
      </w:pPr>
    </w:p>
    <w:p w:rsidR="00E621CE" w:rsidRPr="00E621CE" w:rsidRDefault="0090130C" w:rsidP="00E621CE">
      <w:pPr>
        <w:pStyle w:val="Listenabsatz"/>
        <w:numPr>
          <w:ilvl w:val="0"/>
          <w:numId w:val="2"/>
        </w:numPr>
        <w:tabs>
          <w:tab w:val="left" w:pos="426"/>
        </w:tabs>
        <w:spacing w:after="0"/>
        <w:jc w:val="both"/>
        <w:rPr>
          <w:rFonts w:ascii="Arial" w:hAnsi="Arial" w:cs="Arial"/>
        </w:rPr>
      </w:pPr>
      <w:r w:rsidRPr="003D0C09">
        <w:rPr>
          <w:rFonts w:ascii="Arial" w:hAnsi="Arial" w:cs="Arial"/>
        </w:rPr>
        <w:t xml:space="preserve">Leben die Eltern in einer </w:t>
      </w:r>
      <w:r w:rsidR="00E30579" w:rsidRPr="003D0C09">
        <w:rPr>
          <w:rFonts w:ascii="Arial" w:hAnsi="Arial" w:cs="Arial"/>
        </w:rPr>
        <w:t>eheähnlichen Haushaltsgemeinschaft</w:t>
      </w:r>
      <w:r w:rsidR="00572AD9">
        <w:rPr>
          <w:rFonts w:ascii="Arial" w:hAnsi="Arial" w:cs="Arial"/>
        </w:rPr>
        <w:t xml:space="preserve"> zusammen</w:t>
      </w:r>
      <w:r w:rsidRPr="003D0C09">
        <w:rPr>
          <w:rFonts w:ascii="Arial" w:hAnsi="Arial" w:cs="Arial"/>
        </w:rPr>
        <w:t>, so</w:t>
      </w:r>
      <w:r w:rsidR="00572AD9">
        <w:rPr>
          <w:rFonts w:ascii="Arial" w:hAnsi="Arial" w:cs="Arial"/>
        </w:rPr>
        <w:t xml:space="preserve"> haften sie als Gesamtschuldner und werden hinsichtlich der Voraussetzungen sowie des Umfangs der Kostenbeiträge, sofern sie die Eltern des Kindes sind, nicht bessergestellt als Ehepaare. </w:t>
      </w:r>
    </w:p>
    <w:p w:rsidR="00572AD9" w:rsidRPr="00E621CE" w:rsidRDefault="00572AD9" w:rsidP="00E621CE">
      <w:pPr>
        <w:tabs>
          <w:tab w:val="left" w:pos="426"/>
        </w:tabs>
        <w:spacing w:after="0"/>
        <w:ind w:left="360"/>
        <w:jc w:val="both"/>
        <w:rPr>
          <w:rFonts w:ascii="Arial" w:hAnsi="Arial" w:cs="Arial"/>
        </w:rPr>
      </w:pPr>
      <w:r w:rsidRPr="00E621CE">
        <w:rPr>
          <w:rFonts w:ascii="Arial" w:hAnsi="Arial" w:cs="Arial"/>
        </w:rPr>
        <w:t>Steht ein Partner in keiner Rechtsbeziehung zum Kind, bleibt sein Einkommen bei der</w:t>
      </w:r>
      <w:r w:rsidR="00E621CE" w:rsidRPr="00E621CE">
        <w:rPr>
          <w:rFonts w:ascii="Arial" w:hAnsi="Arial" w:cs="Arial"/>
        </w:rPr>
        <w:t xml:space="preserve"> </w:t>
      </w:r>
      <w:r w:rsidRPr="00E621CE">
        <w:rPr>
          <w:rFonts w:ascii="Arial" w:hAnsi="Arial" w:cs="Arial"/>
        </w:rPr>
        <w:t>Ermittlung</w:t>
      </w:r>
      <w:r w:rsidR="00E621CE" w:rsidRPr="00E621CE">
        <w:rPr>
          <w:rFonts w:ascii="Arial" w:hAnsi="Arial" w:cs="Arial"/>
        </w:rPr>
        <w:t xml:space="preserve"> der Leistungsfähigkeit unberücksichtigt. Bei getrenntlebenden Eltern bleib das Einkommen des nichts mit dem Kind in einem Haushalt lebenden Elternteils unberücksichtigt.</w:t>
      </w:r>
    </w:p>
    <w:p w:rsidR="00C02888" w:rsidRPr="003D0C09" w:rsidRDefault="00C02888" w:rsidP="00803B04">
      <w:pPr>
        <w:tabs>
          <w:tab w:val="left" w:pos="426"/>
        </w:tabs>
        <w:spacing w:after="0"/>
        <w:jc w:val="both"/>
        <w:rPr>
          <w:rFonts w:ascii="Arial" w:hAnsi="Arial" w:cs="Arial"/>
        </w:rPr>
      </w:pPr>
    </w:p>
    <w:p w:rsidR="00564E04" w:rsidRPr="003D0C09" w:rsidRDefault="00564E04" w:rsidP="00803B04">
      <w:pPr>
        <w:tabs>
          <w:tab w:val="left" w:pos="426"/>
        </w:tabs>
        <w:spacing w:after="0"/>
        <w:jc w:val="both"/>
        <w:rPr>
          <w:rFonts w:ascii="Arial" w:hAnsi="Arial" w:cs="Arial"/>
        </w:rPr>
      </w:pPr>
    </w:p>
    <w:p w:rsidR="0090130C" w:rsidRPr="003D0C09" w:rsidRDefault="0090130C" w:rsidP="00803B04">
      <w:pPr>
        <w:tabs>
          <w:tab w:val="left" w:pos="426"/>
        </w:tabs>
        <w:spacing w:after="0"/>
        <w:jc w:val="center"/>
        <w:rPr>
          <w:rFonts w:ascii="Arial" w:hAnsi="Arial" w:cs="Arial"/>
          <w:b/>
        </w:rPr>
      </w:pPr>
      <w:r w:rsidRPr="003D0C09">
        <w:rPr>
          <w:rFonts w:ascii="Arial" w:hAnsi="Arial" w:cs="Arial"/>
          <w:b/>
        </w:rPr>
        <w:t>§ 4 Entstehen der Kostenbeitragspflicht</w:t>
      </w:r>
    </w:p>
    <w:p w:rsidR="00C02888" w:rsidRPr="003D0C09" w:rsidRDefault="00C02888" w:rsidP="00803B04">
      <w:pPr>
        <w:tabs>
          <w:tab w:val="left" w:pos="426"/>
        </w:tabs>
        <w:spacing w:after="0"/>
        <w:jc w:val="center"/>
        <w:rPr>
          <w:rFonts w:ascii="Arial" w:hAnsi="Arial" w:cs="Arial"/>
          <w:b/>
        </w:rPr>
      </w:pPr>
    </w:p>
    <w:p w:rsidR="002012A7" w:rsidRPr="003D0C09" w:rsidRDefault="002012A7" w:rsidP="003D0C09">
      <w:pPr>
        <w:pStyle w:val="Listenabsatz"/>
        <w:numPr>
          <w:ilvl w:val="0"/>
          <w:numId w:val="17"/>
        </w:numPr>
        <w:tabs>
          <w:tab w:val="left" w:pos="426"/>
        </w:tabs>
        <w:spacing w:after="0"/>
        <w:ind w:left="360"/>
        <w:jc w:val="both"/>
        <w:rPr>
          <w:rFonts w:ascii="Arial" w:hAnsi="Arial" w:cs="Arial"/>
        </w:rPr>
      </w:pPr>
      <w:r w:rsidRPr="003D0C09">
        <w:rPr>
          <w:rFonts w:ascii="Arial" w:hAnsi="Arial" w:cs="Arial"/>
        </w:rPr>
        <w:t>Die Kostenbeitragspflicht entsteht mit der vertraglich vereinbarten Aufnahme des Kindes in die Kindertagesstätte. Erfolgt diese vor dem 15. eines Monats, wird der volle Beitrag erhoben, nach dem 15. eines Monats der hälftige Beitrag. Die Eingewöhnungszeit ist Teil der Betreuungszeit.</w:t>
      </w:r>
    </w:p>
    <w:p w:rsidR="002012A7" w:rsidRPr="003D0C09" w:rsidRDefault="002012A7" w:rsidP="003D0C09">
      <w:pPr>
        <w:tabs>
          <w:tab w:val="left" w:pos="426"/>
        </w:tabs>
        <w:spacing w:after="0"/>
        <w:jc w:val="both"/>
        <w:rPr>
          <w:rFonts w:ascii="Arial" w:hAnsi="Arial" w:cs="Arial"/>
        </w:rPr>
      </w:pPr>
    </w:p>
    <w:p w:rsidR="002012A7" w:rsidRPr="003D0C09" w:rsidRDefault="002012A7" w:rsidP="003D0C09">
      <w:pPr>
        <w:pStyle w:val="Listenabsatz"/>
        <w:numPr>
          <w:ilvl w:val="0"/>
          <w:numId w:val="17"/>
        </w:numPr>
        <w:tabs>
          <w:tab w:val="left" w:pos="426"/>
        </w:tabs>
        <w:spacing w:after="0"/>
        <w:ind w:left="360"/>
        <w:jc w:val="both"/>
        <w:rPr>
          <w:rFonts w:ascii="Arial" w:hAnsi="Arial" w:cs="Arial"/>
        </w:rPr>
      </w:pPr>
      <w:r w:rsidRPr="003D0C09">
        <w:rPr>
          <w:rFonts w:ascii="Arial" w:hAnsi="Arial" w:cs="Arial"/>
        </w:rPr>
        <w:t>Sie endet mit Ablauf des Monats, in dem das Betreuungsverhältnis endet.</w:t>
      </w:r>
    </w:p>
    <w:p w:rsidR="002012A7" w:rsidRPr="003D0C09" w:rsidRDefault="002012A7" w:rsidP="003D0C09">
      <w:pPr>
        <w:tabs>
          <w:tab w:val="left" w:pos="426"/>
        </w:tabs>
        <w:spacing w:after="0"/>
        <w:jc w:val="both"/>
        <w:rPr>
          <w:rFonts w:ascii="Arial" w:hAnsi="Arial" w:cs="Arial"/>
        </w:rPr>
      </w:pPr>
    </w:p>
    <w:p w:rsidR="002012A7" w:rsidRPr="003D0C09" w:rsidRDefault="002012A7" w:rsidP="003D0C09">
      <w:pPr>
        <w:pStyle w:val="Listenabsatz"/>
        <w:numPr>
          <w:ilvl w:val="0"/>
          <w:numId w:val="17"/>
        </w:numPr>
        <w:tabs>
          <w:tab w:val="left" w:pos="426"/>
        </w:tabs>
        <w:spacing w:after="0"/>
        <w:ind w:left="360"/>
        <w:jc w:val="both"/>
        <w:rPr>
          <w:rFonts w:ascii="Arial" w:hAnsi="Arial" w:cs="Arial"/>
        </w:rPr>
      </w:pPr>
      <w:r w:rsidRPr="003D0C09">
        <w:rPr>
          <w:rFonts w:ascii="Arial" w:hAnsi="Arial" w:cs="Arial"/>
        </w:rPr>
        <w:t xml:space="preserve">Der Kostenbeitrag wird unabhängig von der tatsächlichen Anwesenheit des Kindes erhoben. </w:t>
      </w:r>
      <w:r w:rsidR="00827FC2" w:rsidRPr="00B820CE">
        <w:rPr>
          <w:rFonts w:ascii="Arial" w:hAnsi="Arial" w:cs="Arial"/>
        </w:rPr>
        <w:t xml:space="preserve">Ausnahmen regelt </w:t>
      </w:r>
      <w:r w:rsidR="000E2CE8">
        <w:rPr>
          <w:rFonts w:ascii="Arial" w:hAnsi="Arial" w:cs="Arial"/>
          <w:color w:val="FF0000"/>
        </w:rPr>
        <w:t>§ 8</w:t>
      </w:r>
      <w:r w:rsidR="00327F59">
        <w:rPr>
          <w:rFonts w:ascii="Arial" w:hAnsi="Arial" w:cs="Arial"/>
          <w:color w:val="FF0000"/>
        </w:rPr>
        <w:t xml:space="preserve"> </w:t>
      </w:r>
      <w:r w:rsidR="00327F59" w:rsidRPr="00327F59">
        <w:rPr>
          <w:rFonts w:ascii="Arial" w:hAnsi="Arial" w:cs="Arial"/>
        </w:rPr>
        <w:t>dieser Satzung</w:t>
      </w:r>
      <w:r w:rsidR="000E2CE8" w:rsidRPr="00327F59">
        <w:rPr>
          <w:rFonts w:ascii="Arial" w:hAnsi="Arial" w:cs="Arial"/>
        </w:rPr>
        <w:t>.</w:t>
      </w:r>
      <w:r w:rsidRPr="00327F59">
        <w:rPr>
          <w:rFonts w:ascii="Arial" w:hAnsi="Arial" w:cs="Arial"/>
        </w:rPr>
        <w:t xml:space="preserve"> </w:t>
      </w:r>
    </w:p>
    <w:p w:rsidR="002012A7" w:rsidRDefault="002012A7" w:rsidP="003D0C09">
      <w:pPr>
        <w:tabs>
          <w:tab w:val="left" w:pos="426"/>
        </w:tabs>
        <w:spacing w:after="0"/>
        <w:jc w:val="both"/>
        <w:rPr>
          <w:rFonts w:ascii="Arial" w:hAnsi="Arial" w:cs="Arial"/>
        </w:rPr>
      </w:pPr>
    </w:p>
    <w:p w:rsidR="007424C8" w:rsidRPr="003D0C09" w:rsidRDefault="007424C8" w:rsidP="003D0C09">
      <w:pPr>
        <w:tabs>
          <w:tab w:val="left" w:pos="426"/>
        </w:tabs>
        <w:spacing w:after="0"/>
        <w:jc w:val="both"/>
        <w:rPr>
          <w:rFonts w:ascii="Arial" w:hAnsi="Arial" w:cs="Arial"/>
        </w:rPr>
      </w:pPr>
    </w:p>
    <w:p w:rsidR="00E225B1" w:rsidRPr="003D0C09" w:rsidRDefault="00E225B1" w:rsidP="00803B04">
      <w:pPr>
        <w:spacing w:after="0"/>
        <w:jc w:val="center"/>
        <w:rPr>
          <w:rFonts w:ascii="Arial" w:hAnsi="Arial" w:cs="Arial"/>
          <w:b/>
        </w:rPr>
      </w:pPr>
      <w:r w:rsidRPr="003D0C09">
        <w:rPr>
          <w:rFonts w:ascii="Arial" w:hAnsi="Arial" w:cs="Arial"/>
          <w:b/>
        </w:rPr>
        <w:t>§ 5 Erhebung des Kostenbeitrages</w:t>
      </w:r>
    </w:p>
    <w:p w:rsidR="00803B04" w:rsidRPr="003D0C09" w:rsidRDefault="00803B04" w:rsidP="00803B04">
      <w:pPr>
        <w:spacing w:after="0"/>
        <w:jc w:val="center"/>
        <w:rPr>
          <w:rFonts w:ascii="Arial" w:hAnsi="Arial" w:cs="Arial"/>
          <w:b/>
        </w:rPr>
      </w:pPr>
    </w:p>
    <w:p w:rsidR="00E225B1" w:rsidRPr="003D0C09" w:rsidRDefault="00E225B1" w:rsidP="00977673">
      <w:pPr>
        <w:pStyle w:val="Listenabsatz"/>
        <w:numPr>
          <w:ilvl w:val="0"/>
          <w:numId w:val="3"/>
        </w:numPr>
        <w:spacing w:after="0"/>
        <w:jc w:val="both"/>
        <w:rPr>
          <w:rFonts w:ascii="Arial" w:hAnsi="Arial" w:cs="Arial"/>
          <w:b/>
        </w:rPr>
      </w:pPr>
      <w:r w:rsidRPr="003D0C09">
        <w:rPr>
          <w:rFonts w:ascii="Arial" w:hAnsi="Arial" w:cs="Arial"/>
          <w:bCs/>
        </w:rPr>
        <w:t>Die Kostenbeiträge werden als Monatsbeiträge erhoben.</w:t>
      </w:r>
    </w:p>
    <w:p w:rsidR="00803B04" w:rsidRPr="003D0C09" w:rsidRDefault="00803B04" w:rsidP="00803B04">
      <w:pPr>
        <w:pStyle w:val="Listenabsatz"/>
        <w:spacing w:after="0"/>
        <w:jc w:val="both"/>
        <w:rPr>
          <w:rFonts w:ascii="Arial" w:hAnsi="Arial" w:cs="Arial"/>
          <w:b/>
        </w:rPr>
      </w:pPr>
    </w:p>
    <w:p w:rsidR="00803B04" w:rsidRPr="003D0C09" w:rsidRDefault="00E225B1" w:rsidP="00977673">
      <w:pPr>
        <w:pStyle w:val="Listenabsatz"/>
        <w:numPr>
          <w:ilvl w:val="0"/>
          <w:numId w:val="3"/>
        </w:numPr>
        <w:tabs>
          <w:tab w:val="num" w:pos="567"/>
        </w:tabs>
        <w:spacing w:after="0"/>
        <w:jc w:val="both"/>
        <w:rPr>
          <w:rFonts w:ascii="Arial" w:hAnsi="Arial" w:cs="Arial"/>
          <w:bCs/>
        </w:rPr>
      </w:pPr>
      <w:r w:rsidRPr="003D0C09">
        <w:rPr>
          <w:rFonts w:ascii="Arial" w:hAnsi="Arial" w:cs="Arial"/>
          <w:bCs/>
        </w:rPr>
        <w:lastRenderedPageBreak/>
        <w:t>Die Verpflichtung zur Zahlung aus einem Kostenb</w:t>
      </w:r>
      <w:r w:rsidR="00803B04" w:rsidRPr="003D0C09">
        <w:rPr>
          <w:rFonts w:ascii="Arial" w:hAnsi="Arial" w:cs="Arial"/>
          <w:bCs/>
        </w:rPr>
        <w:t xml:space="preserve">eitragsbescheid bleibt bis zum </w:t>
      </w:r>
      <w:r w:rsidRPr="003D0C09">
        <w:rPr>
          <w:rFonts w:ascii="Arial" w:hAnsi="Arial" w:cs="Arial"/>
          <w:bCs/>
        </w:rPr>
        <w:t>Erlass eines neuen Bescheides bestehen.</w:t>
      </w:r>
    </w:p>
    <w:p w:rsidR="00367E83" w:rsidRPr="003D0C09" w:rsidRDefault="00367E83" w:rsidP="00367E83">
      <w:pPr>
        <w:pStyle w:val="Listenabsatz"/>
        <w:spacing w:after="0"/>
        <w:ind w:left="360"/>
        <w:jc w:val="both"/>
        <w:rPr>
          <w:rFonts w:ascii="Arial" w:hAnsi="Arial" w:cs="Arial"/>
          <w:bCs/>
        </w:rPr>
      </w:pPr>
    </w:p>
    <w:p w:rsidR="00367E83" w:rsidRPr="003D0C09" w:rsidRDefault="00367E83" w:rsidP="00977673">
      <w:pPr>
        <w:pStyle w:val="Listenabsatz"/>
        <w:numPr>
          <w:ilvl w:val="0"/>
          <w:numId w:val="3"/>
        </w:numPr>
        <w:tabs>
          <w:tab w:val="num" w:pos="567"/>
        </w:tabs>
        <w:spacing w:after="0"/>
        <w:jc w:val="both"/>
        <w:rPr>
          <w:rFonts w:ascii="Arial" w:hAnsi="Arial" w:cs="Arial"/>
          <w:bCs/>
        </w:rPr>
      </w:pPr>
      <w:r w:rsidRPr="003D0C09">
        <w:rPr>
          <w:rFonts w:ascii="Arial" w:hAnsi="Arial" w:cs="Arial"/>
          <w:bCs/>
        </w:rPr>
        <w:t>Der Kostenbeitrag wird zunächst vorläufig und nach Ablauf des Kalenderjahres endgültig festgesetzt.</w:t>
      </w:r>
    </w:p>
    <w:p w:rsidR="003A4A6E" w:rsidRPr="003D0C09" w:rsidRDefault="003A4A6E" w:rsidP="00803B04">
      <w:pPr>
        <w:tabs>
          <w:tab w:val="num" w:pos="567"/>
        </w:tabs>
        <w:spacing w:after="0"/>
        <w:jc w:val="both"/>
        <w:rPr>
          <w:rFonts w:ascii="Arial" w:hAnsi="Arial" w:cs="Arial"/>
          <w:bCs/>
        </w:rPr>
      </w:pPr>
    </w:p>
    <w:p w:rsidR="0090130C" w:rsidRPr="003D0C09" w:rsidRDefault="00E225B1" w:rsidP="00803B04">
      <w:pPr>
        <w:spacing w:after="0"/>
        <w:jc w:val="center"/>
        <w:rPr>
          <w:rFonts w:ascii="Arial" w:hAnsi="Arial" w:cs="Arial"/>
          <w:b/>
        </w:rPr>
      </w:pPr>
      <w:r w:rsidRPr="003D0C09">
        <w:rPr>
          <w:rFonts w:ascii="Arial" w:hAnsi="Arial" w:cs="Arial"/>
          <w:b/>
        </w:rPr>
        <w:t>§ 6 Fälligkeit des Kostenbeitrages</w:t>
      </w:r>
    </w:p>
    <w:p w:rsidR="00803B04" w:rsidRPr="003D0C09" w:rsidRDefault="00803B04" w:rsidP="00803B04">
      <w:pPr>
        <w:spacing w:after="0"/>
        <w:jc w:val="center"/>
        <w:rPr>
          <w:rFonts w:ascii="Arial" w:hAnsi="Arial" w:cs="Arial"/>
          <w:b/>
        </w:rPr>
      </w:pPr>
    </w:p>
    <w:p w:rsidR="0033064A" w:rsidRPr="007D4E02" w:rsidRDefault="0033064A" w:rsidP="007D4E02">
      <w:pPr>
        <w:pStyle w:val="Listenabsatz"/>
        <w:numPr>
          <w:ilvl w:val="0"/>
          <w:numId w:val="34"/>
        </w:numPr>
        <w:tabs>
          <w:tab w:val="left" w:pos="567"/>
        </w:tabs>
        <w:spacing w:after="0" w:line="22" w:lineRule="atLeast"/>
        <w:ind w:left="360"/>
        <w:jc w:val="both"/>
        <w:rPr>
          <w:rFonts w:ascii="Arial" w:hAnsi="Arial" w:cs="Arial"/>
        </w:rPr>
      </w:pPr>
      <w:r w:rsidRPr="007D4E02">
        <w:rPr>
          <w:rFonts w:ascii="Arial" w:hAnsi="Arial" w:cs="Arial"/>
        </w:rPr>
        <w:t>Der Kostenbeitrag ist zum</w:t>
      </w:r>
      <w:r w:rsidRPr="007D4E02">
        <w:rPr>
          <w:rFonts w:ascii="Arial" w:hAnsi="Arial" w:cs="Arial"/>
          <w:color w:val="FF0000"/>
        </w:rPr>
        <w:t xml:space="preserve"> 15</w:t>
      </w:r>
      <w:r w:rsidRPr="007D4E02">
        <w:rPr>
          <w:rFonts w:ascii="Arial" w:hAnsi="Arial" w:cs="Arial"/>
        </w:rPr>
        <w:t>. eines jeden Monats fällig.</w:t>
      </w:r>
    </w:p>
    <w:p w:rsidR="0033064A" w:rsidRPr="003D0C09" w:rsidRDefault="0033064A" w:rsidP="007D4E02">
      <w:pPr>
        <w:tabs>
          <w:tab w:val="left" w:pos="567"/>
        </w:tabs>
        <w:spacing w:after="0" w:line="22" w:lineRule="atLeast"/>
        <w:jc w:val="both"/>
        <w:rPr>
          <w:rFonts w:ascii="Arial" w:hAnsi="Arial" w:cs="Arial"/>
        </w:rPr>
      </w:pPr>
    </w:p>
    <w:p w:rsidR="0033064A" w:rsidRPr="007D4E02" w:rsidRDefault="0033064A" w:rsidP="007D4E02">
      <w:pPr>
        <w:pStyle w:val="Listenabsatz"/>
        <w:numPr>
          <w:ilvl w:val="0"/>
          <w:numId w:val="34"/>
        </w:numPr>
        <w:tabs>
          <w:tab w:val="left" w:pos="567"/>
        </w:tabs>
        <w:spacing w:after="0" w:line="22" w:lineRule="atLeast"/>
        <w:ind w:left="360"/>
        <w:jc w:val="both"/>
        <w:rPr>
          <w:rFonts w:ascii="Arial" w:hAnsi="Arial" w:cs="Arial"/>
        </w:rPr>
      </w:pPr>
      <w:r w:rsidRPr="007D4E02">
        <w:rPr>
          <w:rFonts w:ascii="Arial" w:hAnsi="Arial" w:cs="Arial"/>
        </w:rPr>
        <w:t>Der Kostenbeitrag ist grundsätzlich bargeldlos über ein SEPA-Lastschriftmandat oder per Überweisung unter Angabe des im Kostenbeitragsbescheid angegebenen Verwendungszwecks, auf das Konto des Trägers………… einzuzahlen.</w:t>
      </w:r>
    </w:p>
    <w:p w:rsidR="0033064A" w:rsidRPr="003D0C09" w:rsidRDefault="0033064A" w:rsidP="007D4E02">
      <w:pPr>
        <w:tabs>
          <w:tab w:val="left" w:pos="567"/>
        </w:tabs>
        <w:spacing w:after="0" w:line="22" w:lineRule="atLeast"/>
        <w:jc w:val="both"/>
        <w:rPr>
          <w:rFonts w:ascii="Arial" w:hAnsi="Arial" w:cs="Arial"/>
        </w:rPr>
      </w:pPr>
    </w:p>
    <w:p w:rsidR="0033064A" w:rsidRPr="007D4E02" w:rsidRDefault="0033064A" w:rsidP="007D4E02">
      <w:pPr>
        <w:pStyle w:val="Listenabsatz"/>
        <w:numPr>
          <w:ilvl w:val="0"/>
          <w:numId w:val="34"/>
        </w:numPr>
        <w:tabs>
          <w:tab w:val="left" w:pos="567"/>
        </w:tabs>
        <w:spacing w:after="0" w:line="22" w:lineRule="atLeast"/>
        <w:ind w:left="360"/>
        <w:jc w:val="both"/>
        <w:rPr>
          <w:rFonts w:ascii="Arial" w:hAnsi="Arial" w:cs="Arial"/>
        </w:rPr>
      </w:pPr>
      <w:r w:rsidRPr="007D4E02">
        <w:rPr>
          <w:rFonts w:ascii="Arial" w:hAnsi="Arial" w:cs="Arial"/>
        </w:rPr>
        <w:t xml:space="preserve">Die Tagessätze nach </w:t>
      </w:r>
      <w:r w:rsidRPr="007D4E02">
        <w:rPr>
          <w:rFonts w:ascii="Arial" w:hAnsi="Arial" w:cs="Arial"/>
          <w:color w:val="FF0000"/>
        </w:rPr>
        <w:t xml:space="preserve">§ </w:t>
      </w:r>
      <w:r w:rsidR="00327F59">
        <w:rPr>
          <w:rFonts w:ascii="Arial" w:hAnsi="Arial" w:cs="Arial"/>
          <w:color w:val="FF0000"/>
        </w:rPr>
        <w:t>12</w:t>
      </w:r>
      <w:r w:rsidRPr="007D4E02">
        <w:rPr>
          <w:rFonts w:ascii="Arial" w:hAnsi="Arial" w:cs="Arial"/>
          <w:color w:val="FF0000"/>
        </w:rPr>
        <w:t xml:space="preserve"> (Besucherkinder/Gastkinder) </w:t>
      </w:r>
      <w:r w:rsidRPr="007D4E02">
        <w:rPr>
          <w:rFonts w:ascii="Arial" w:hAnsi="Arial" w:cs="Arial"/>
        </w:rPr>
        <w:t>sind am Tag der Inanspruchnahme fällig.</w:t>
      </w:r>
    </w:p>
    <w:p w:rsidR="0033064A" w:rsidRPr="003D0C09" w:rsidRDefault="0033064A" w:rsidP="007D4E02">
      <w:pPr>
        <w:tabs>
          <w:tab w:val="left" w:pos="567"/>
        </w:tabs>
        <w:spacing w:after="0" w:line="22" w:lineRule="atLeast"/>
        <w:jc w:val="both"/>
        <w:rPr>
          <w:rFonts w:ascii="Arial" w:hAnsi="Arial" w:cs="Arial"/>
        </w:rPr>
      </w:pPr>
    </w:p>
    <w:p w:rsidR="007A3EAB" w:rsidRPr="007D4E02" w:rsidRDefault="00977673" w:rsidP="007D4E02">
      <w:pPr>
        <w:pStyle w:val="Listenabsatz"/>
        <w:numPr>
          <w:ilvl w:val="0"/>
          <w:numId w:val="34"/>
        </w:numPr>
        <w:tabs>
          <w:tab w:val="left" w:pos="567"/>
        </w:tabs>
        <w:spacing w:after="0" w:line="22" w:lineRule="atLeast"/>
        <w:ind w:left="360"/>
        <w:jc w:val="both"/>
        <w:rPr>
          <w:rFonts w:ascii="Arial" w:hAnsi="Arial" w:cs="Arial"/>
        </w:rPr>
      </w:pPr>
      <w:r w:rsidRPr="007D4E02">
        <w:rPr>
          <w:rFonts w:ascii="Arial" w:hAnsi="Arial" w:cs="Arial"/>
        </w:rPr>
        <w:t>Bei Nichtbegleichung der fälligen Forderungen werden gegenüber dem Kostenbeitragspflichtigen weitere Kosten laut Verwaltungsvollstreckungsgesetz des Landes Brandenburg und der Brandenburgischen Kostenordnung erhoben.</w:t>
      </w:r>
    </w:p>
    <w:p w:rsidR="00BC34EF" w:rsidRPr="003D0C09" w:rsidRDefault="00BC34EF" w:rsidP="007D4E02">
      <w:pPr>
        <w:tabs>
          <w:tab w:val="left" w:pos="567"/>
        </w:tabs>
        <w:spacing w:after="0" w:line="22" w:lineRule="atLeast"/>
        <w:jc w:val="both"/>
        <w:rPr>
          <w:rFonts w:ascii="Arial" w:hAnsi="Arial" w:cs="Arial"/>
        </w:rPr>
      </w:pPr>
    </w:p>
    <w:p w:rsidR="00BC34EF" w:rsidRPr="003D0C09" w:rsidRDefault="00BC34EF" w:rsidP="007D4E02">
      <w:pPr>
        <w:pStyle w:val="Listenabsatz"/>
        <w:tabs>
          <w:tab w:val="left" w:pos="567"/>
        </w:tabs>
        <w:spacing w:after="0" w:line="22" w:lineRule="atLeast"/>
        <w:ind w:left="0"/>
        <w:jc w:val="both"/>
        <w:rPr>
          <w:rFonts w:ascii="Arial" w:hAnsi="Arial" w:cs="Arial"/>
        </w:rPr>
      </w:pPr>
    </w:p>
    <w:p w:rsidR="00E225B1" w:rsidRPr="003D0C09" w:rsidRDefault="00E225B1" w:rsidP="00803B04">
      <w:pPr>
        <w:tabs>
          <w:tab w:val="left" w:pos="567"/>
        </w:tabs>
        <w:spacing w:after="0" w:line="22" w:lineRule="atLeast"/>
        <w:ind w:left="426" w:hanging="426"/>
        <w:jc w:val="center"/>
        <w:rPr>
          <w:rFonts w:ascii="Arial" w:hAnsi="Arial" w:cs="Arial"/>
          <w:b/>
        </w:rPr>
      </w:pPr>
      <w:r w:rsidRPr="003D0C09">
        <w:rPr>
          <w:rFonts w:ascii="Arial" w:hAnsi="Arial" w:cs="Arial"/>
          <w:b/>
        </w:rPr>
        <w:t>§ 7 Maßstab des Kostenbeitrages</w:t>
      </w:r>
    </w:p>
    <w:p w:rsidR="00803B04" w:rsidRPr="003D0C09" w:rsidRDefault="00803B04" w:rsidP="00803B04">
      <w:pPr>
        <w:tabs>
          <w:tab w:val="left" w:pos="567"/>
        </w:tabs>
        <w:spacing w:after="0" w:line="22" w:lineRule="atLeast"/>
        <w:ind w:left="426" w:hanging="426"/>
        <w:jc w:val="center"/>
        <w:rPr>
          <w:rFonts w:ascii="Arial" w:hAnsi="Arial" w:cs="Arial"/>
          <w:b/>
        </w:rPr>
      </w:pPr>
    </w:p>
    <w:p w:rsidR="00AC60CF" w:rsidRPr="003D0C09" w:rsidRDefault="00A75BA9" w:rsidP="007424C8">
      <w:pPr>
        <w:pStyle w:val="Fuzeile"/>
        <w:numPr>
          <w:ilvl w:val="0"/>
          <w:numId w:val="19"/>
        </w:numPr>
        <w:tabs>
          <w:tab w:val="left" w:pos="567"/>
        </w:tabs>
        <w:spacing w:line="22" w:lineRule="atLeast"/>
        <w:ind w:left="360"/>
        <w:jc w:val="both"/>
        <w:rPr>
          <w:rFonts w:ascii="Arial" w:hAnsi="Arial" w:cs="Arial"/>
        </w:rPr>
      </w:pPr>
      <w:r w:rsidRPr="003D0C09">
        <w:rPr>
          <w:rFonts w:ascii="Arial" w:hAnsi="Arial" w:cs="Arial"/>
        </w:rPr>
        <w:t>Die Kostenbeiträge bemessen sich nach:</w:t>
      </w:r>
    </w:p>
    <w:p w:rsidR="00AC60CF" w:rsidRPr="003D0C09" w:rsidRDefault="00AC60CF" w:rsidP="007424C8">
      <w:pPr>
        <w:pStyle w:val="Fuzeile"/>
        <w:tabs>
          <w:tab w:val="left" w:pos="567"/>
        </w:tabs>
        <w:spacing w:line="22" w:lineRule="atLeast"/>
        <w:jc w:val="both"/>
        <w:rPr>
          <w:rFonts w:ascii="Arial" w:hAnsi="Arial" w:cs="Arial"/>
        </w:rPr>
      </w:pPr>
    </w:p>
    <w:p w:rsidR="00A75BA9" w:rsidRPr="003D0C09" w:rsidRDefault="00A75BA9" w:rsidP="007424C8">
      <w:pPr>
        <w:pStyle w:val="Fuzeile"/>
        <w:numPr>
          <w:ilvl w:val="0"/>
          <w:numId w:val="20"/>
        </w:numPr>
        <w:tabs>
          <w:tab w:val="left" w:pos="567"/>
        </w:tabs>
        <w:spacing w:line="22" w:lineRule="atLeast"/>
        <w:jc w:val="both"/>
        <w:rPr>
          <w:rFonts w:ascii="Arial" w:hAnsi="Arial" w:cs="Arial"/>
        </w:rPr>
      </w:pPr>
      <w:r w:rsidRPr="003D0C09">
        <w:rPr>
          <w:rFonts w:ascii="Arial" w:hAnsi="Arial" w:cs="Arial"/>
        </w:rPr>
        <w:t xml:space="preserve">dem </w:t>
      </w:r>
      <w:r w:rsidR="00E7619D" w:rsidRPr="003D0C09">
        <w:rPr>
          <w:rFonts w:ascii="Arial" w:hAnsi="Arial" w:cs="Arial"/>
        </w:rPr>
        <w:t xml:space="preserve">Elterneikommen </w:t>
      </w:r>
    </w:p>
    <w:p w:rsidR="00A75BA9" w:rsidRPr="003D0C09" w:rsidRDefault="00A75BA9" w:rsidP="007424C8">
      <w:pPr>
        <w:pStyle w:val="Fuzeile"/>
        <w:numPr>
          <w:ilvl w:val="0"/>
          <w:numId w:val="20"/>
        </w:numPr>
        <w:tabs>
          <w:tab w:val="left" w:pos="567"/>
        </w:tabs>
        <w:spacing w:line="22" w:lineRule="atLeast"/>
        <w:jc w:val="both"/>
        <w:rPr>
          <w:rFonts w:ascii="Arial" w:hAnsi="Arial" w:cs="Arial"/>
        </w:rPr>
      </w:pPr>
      <w:r w:rsidRPr="003D0C09">
        <w:rPr>
          <w:rFonts w:ascii="Arial" w:hAnsi="Arial" w:cs="Arial"/>
        </w:rPr>
        <w:t>dem vereinbarten Betreuungsumfang</w:t>
      </w:r>
    </w:p>
    <w:p w:rsidR="000048FE" w:rsidRPr="003D0C09" w:rsidRDefault="00A75BA9" w:rsidP="007424C8">
      <w:pPr>
        <w:pStyle w:val="Fuzeile"/>
        <w:numPr>
          <w:ilvl w:val="0"/>
          <w:numId w:val="20"/>
        </w:numPr>
        <w:tabs>
          <w:tab w:val="left" w:pos="567"/>
        </w:tabs>
        <w:spacing w:line="22" w:lineRule="atLeast"/>
        <w:jc w:val="both"/>
        <w:rPr>
          <w:rFonts w:ascii="Arial" w:hAnsi="Arial" w:cs="Arial"/>
        </w:rPr>
      </w:pPr>
      <w:r w:rsidRPr="003D0C09">
        <w:rPr>
          <w:rFonts w:ascii="Arial" w:hAnsi="Arial" w:cs="Arial"/>
        </w:rPr>
        <w:t>der Zahl der unterhaltsberechtigten Kinder (Kindergeldbezug oder Freibetrag nach dem Einkommenssteuergesetz)</w:t>
      </w:r>
      <w:r w:rsidR="00977673" w:rsidRPr="003D0C09">
        <w:rPr>
          <w:rFonts w:ascii="Arial" w:hAnsi="Arial" w:cs="Arial"/>
        </w:rPr>
        <w:t>.</w:t>
      </w:r>
    </w:p>
    <w:p w:rsidR="00A75BA9" w:rsidRPr="003D0C09" w:rsidRDefault="00A75BA9" w:rsidP="007424C8">
      <w:pPr>
        <w:pStyle w:val="Fuzeile"/>
        <w:numPr>
          <w:ilvl w:val="0"/>
          <w:numId w:val="20"/>
        </w:numPr>
        <w:tabs>
          <w:tab w:val="left" w:pos="567"/>
        </w:tabs>
        <w:spacing w:line="22" w:lineRule="atLeast"/>
        <w:jc w:val="both"/>
        <w:rPr>
          <w:rFonts w:ascii="Arial" w:hAnsi="Arial" w:cs="Arial"/>
        </w:rPr>
      </w:pPr>
      <w:r w:rsidRPr="003D0C09">
        <w:rPr>
          <w:rFonts w:ascii="Arial" w:hAnsi="Arial" w:cs="Arial"/>
        </w:rPr>
        <w:t xml:space="preserve">dem Alter der Kinder (Abgrenzung 0-6 Jahre </w:t>
      </w:r>
      <w:r w:rsidRPr="00697D7E">
        <w:rPr>
          <w:rFonts w:ascii="Arial" w:hAnsi="Arial" w:cs="Arial"/>
          <w:color w:val="FF0000"/>
        </w:rPr>
        <w:t>und Grundschulalter</w:t>
      </w:r>
      <w:r w:rsidRPr="003D0C09">
        <w:rPr>
          <w:rFonts w:ascii="Arial" w:hAnsi="Arial" w:cs="Arial"/>
        </w:rPr>
        <w:t>)</w:t>
      </w:r>
    </w:p>
    <w:p w:rsidR="00D00244" w:rsidRPr="003D0C09" w:rsidRDefault="00D00244" w:rsidP="007424C8">
      <w:pPr>
        <w:pStyle w:val="Fuzeile"/>
        <w:tabs>
          <w:tab w:val="clear" w:pos="4536"/>
          <w:tab w:val="clear" w:pos="9072"/>
          <w:tab w:val="left" w:pos="567"/>
        </w:tabs>
        <w:spacing w:line="22" w:lineRule="atLeast"/>
        <w:jc w:val="both"/>
        <w:rPr>
          <w:rFonts w:ascii="Arial" w:hAnsi="Arial" w:cs="Arial"/>
        </w:rPr>
      </w:pPr>
    </w:p>
    <w:p w:rsidR="00A75BA9" w:rsidRPr="003D0C09" w:rsidRDefault="00A75BA9" w:rsidP="007424C8">
      <w:pPr>
        <w:pStyle w:val="Fuzeile"/>
        <w:numPr>
          <w:ilvl w:val="0"/>
          <w:numId w:val="19"/>
        </w:numPr>
        <w:tabs>
          <w:tab w:val="left" w:pos="567"/>
        </w:tabs>
        <w:spacing w:line="22" w:lineRule="atLeast"/>
        <w:ind w:left="360"/>
        <w:jc w:val="both"/>
        <w:rPr>
          <w:rFonts w:ascii="Arial" w:hAnsi="Arial" w:cs="Arial"/>
        </w:rPr>
      </w:pPr>
      <w:r w:rsidRPr="003D0C09">
        <w:rPr>
          <w:rFonts w:ascii="Arial" w:hAnsi="Arial" w:cs="Arial"/>
        </w:rPr>
        <w:t xml:space="preserve">Einkommen ist das Einkommen der </w:t>
      </w:r>
      <w:proofErr w:type="spellStart"/>
      <w:r w:rsidRPr="003D0C09">
        <w:rPr>
          <w:rFonts w:ascii="Arial" w:hAnsi="Arial" w:cs="Arial"/>
        </w:rPr>
        <w:t>Kostenbeitragspflichigen</w:t>
      </w:r>
      <w:proofErr w:type="spellEnd"/>
      <w:r w:rsidRPr="003D0C09">
        <w:rPr>
          <w:rFonts w:ascii="Arial" w:hAnsi="Arial" w:cs="Arial"/>
        </w:rPr>
        <w:t xml:space="preserve"> im Sinne der </w:t>
      </w:r>
      <w:r w:rsidR="007D4E02">
        <w:rPr>
          <w:rFonts w:ascii="Arial" w:hAnsi="Arial" w:cs="Arial"/>
          <w:color w:val="FF0000"/>
        </w:rPr>
        <w:t>§§ 10 und 11</w:t>
      </w:r>
      <w:r w:rsidRPr="003D0C09">
        <w:rPr>
          <w:rFonts w:ascii="Arial" w:hAnsi="Arial" w:cs="Arial"/>
        </w:rPr>
        <w:t xml:space="preserve"> dieser Kostenbetragssatzung.</w:t>
      </w:r>
    </w:p>
    <w:p w:rsidR="00A75BA9" w:rsidRPr="003D0C09" w:rsidRDefault="00A75BA9" w:rsidP="007424C8">
      <w:pPr>
        <w:pStyle w:val="Fuzeile"/>
        <w:tabs>
          <w:tab w:val="left" w:pos="567"/>
        </w:tabs>
        <w:spacing w:line="22" w:lineRule="atLeast"/>
        <w:jc w:val="both"/>
        <w:rPr>
          <w:rFonts w:ascii="Arial" w:hAnsi="Arial" w:cs="Arial"/>
        </w:rPr>
      </w:pPr>
    </w:p>
    <w:p w:rsidR="00A75BA9" w:rsidRPr="003D0C09" w:rsidRDefault="00A75BA9" w:rsidP="007424C8">
      <w:pPr>
        <w:pStyle w:val="Fuzeile"/>
        <w:numPr>
          <w:ilvl w:val="0"/>
          <w:numId w:val="19"/>
        </w:numPr>
        <w:tabs>
          <w:tab w:val="left" w:pos="567"/>
        </w:tabs>
        <w:spacing w:line="22" w:lineRule="atLeast"/>
        <w:ind w:left="360"/>
        <w:jc w:val="both"/>
        <w:rPr>
          <w:rFonts w:ascii="Arial" w:hAnsi="Arial" w:cs="Arial"/>
        </w:rPr>
      </w:pPr>
      <w:r w:rsidRPr="003D0C09">
        <w:rPr>
          <w:rFonts w:ascii="Arial" w:hAnsi="Arial" w:cs="Arial"/>
        </w:rPr>
        <w:t>Die vereinbarte Betreuungszeit laut Betreuungsvertrag kann in Abstimmung mit der Einrichtung in der Woche variabel gestaltet werden, darf jedoch die Gesamtbetreuungszeit innerhalb einer Woche nicht überschreiten.</w:t>
      </w:r>
    </w:p>
    <w:p w:rsidR="00A75BA9" w:rsidRPr="003D0C09" w:rsidRDefault="00A75BA9" w:rsidP="007424C8">
      <w:pPr>
        <w:pStyle w:val="Fuzeile"/>
        <w:tabs>
          <w:tab w:val="left" w:pos="567"/>
        </w:tabs>
        <w:spacing w:line="22" w:lineRule="atLeast"/>
        <w:jc w:val="both"/>
        <w:rPr>
          <w:rFonts w:ascii="Arial" w:hAnsi="Arial" w:cs="Arial"/>
        </w:rPr>
      </w:pPr>
    </w:p>
    <w:p w:rsidR="00A75BA9" w:rsidRPr="00182EA8" w:rsidRDefault="00A75BA9" w:rsidP="00E621CE">
      <w:pPr>
        <w:pStyle w:val="Fuzeile"/>
        <w:numPr>
          <w:ilvl w:val="0"/>
          <w:numId w:val="19"/>
        </w:numPr>
        <w:tabs>
          <w:tab w:val="left" w:pos="567"/>
        </w:tabs>
        <w:spacing w:line="22" w:lineRule="atLeast"/>
        <w:ind w:left="360"/>
        <w:jc w:val="both"/>
        <w:rPr>
          <w:rFonts w:ascii="Arial" w:hAnsi="Arial" w:cs="Arial"/>
        </w:rPr>
      </w:pPr>
      <w:r w:rsidRPr="003D0C09">
        <w:rPr>
          <w:rFonts w:ascii="Arial" w:hAnsi="Arial" w:cs="Arial"/>
        </w:rPr>
        <w:t>Leben Kinder in einem Wechselmodell, so sind beide Elternteile unabhängig voneinander, je nach der eigenen familiären Situation und wirtschaftlichen Leistungsfähigkeit zu berücksichtigen. Der Kostenbeitrag wird je Kostenbeitragspflichtigen anteilig entsprechend ihres Betreuungsanteils, der Anzahl der jeweils unterhaltsberechtigten Kinder und ihres Einkommens erhoben.</w:t>
      </w:r>
    </w:p>
    <w:p w:rsidR="00803B04" w:rsidRDefault="00803B04" w:rsidP="00E621CE">
      <w:pPr>
        <w:tabs>
          <w:tab w:val="left" w:pos="426"/>
        </w:tabs>
        <w:spacing w:after="0" w:line="22" w:lineRule="atLeast"/>
        <w:jc w:val="both"/>
        <w:rPr>
          <w:rFonts w:ascii="Arial" w:hAnsi="Arial" w:cs="Arial"/>
        </w:rPr>
      </w:pPr>
    </w:p>
    <w:p w:rsidR="000321FF" w:rsidRPr="003D0C09" w:rsidRDefault="000321FF" w:rsidP="00E621CE">
      <w:pPr>
        <w:tabs>
          <w:tab w:val="left" w:pos="426"/>
        </w:tabs>
        <w:spacing w:after="0" w:line="22" w:lineRule="atLeast"/>
        <w:jc w:val="both"/>
        <w:rPr>
          <w:rFonts w:ascii="Arial" w:hAnsi="Arial" w:cs="Arial"/>
        </w:rPr>
      </w:pPr>
    </w:p>
    <w:p w:rsidR="00DC0E4A" w:rsidRPr="003D0C09" w:rsidRDefault="00AE2709" w:rsidP="00722936">
      <w:pPr>
        <w:tabs>
          <w:tab w:val="left" w:pos="426"/>
        </w:tabs>
        <w:spacing w:after="0" w:line="22" w:lineRule="atLeast"/>
        <w:jc w:val="center"/>
        <w:rPr>
          <w:rFonts w:ascii="Arial" w:hAnsi="Arial" w:cs="Arial"/>
          <w:b/>
        </w:rPr>
      </w:pPr>
      <w:r w:rsidRPr="003D0C09">
        <w:rPr>
          <w:rFonts w:ascii="Arial" w:hAnsi="Arial" w:cs="Arial"/>
          <w:b/>
        </w:rPr>
        <w:t>§ 8 Höhe des Kostenbeitrages</w:t>
      </w:r>
    </w:p>
    <w:p w:rsidR="00803B04" w:rsidRPr="003D0C09" w:rsidRDefault="00803B04" w:rsidP="00E621CE">
      <w:pPr>
        <w:tabs>
          <w:tab w:val="left" w:pos="426"/>
        </w:tabs>
        <w:spacing w:after="0" w:line="22" w:lineRule="atLeast"/>
        <w:jc w:val="both"/>
        <w:rPr>
          <w:rFonts w:ascii="Arial" w:hAnsi="Arial" w:cs="Arial"/>
          <w:b/>
        </w:rPr>
      </w:pPr>
    </w:p>
    <w:p w:rsidR="0011006A" w:rsidRDefault="00AE2709" w:rsidP="0011006A">
      <w:pPr>
        <w:numPr>
          <w:ilvl w:val="0"/>
          <w:numId w:val="4"/>
        </w:numPr>
        <w:tabs>
          <w:tab w:val="left" w:pos="426"/>
        </w:tabs>
        <w:spacing w:after="0" w:line="22" w:lineRule="atLeast"/>
        <w:jc w:val="both"/>
        <w:rPr>
          <w:rFonts w:ascii="Arial" w:hAnsi="Arial" w:cs="Arial"/>
          <w:bCs/>
        </w:rPr>
      </w:pPr>
      <w:r w:rsidRPr="003D0C09">
        <w:rPr>
          <w:rFonts w:ascii="Arial" w:hAnsi="Arial" w:cs="Arial"/>
          <w:bCs/>
        </w:rPr>
        <w:t xml:space="preserve">Die monatliche Höhe des Kostenbeitrages ergibt sich aus der </w:t>
      </w:r>
      <w:r w:rsidRPr="00DC0CAB">
        <w:rPr>
          <w:rFonts w:ascii="Arial" w:hAnsi="Arial" w:cs="Arial"/>
          <w:bCs/>
          <w:color w:val="FF0000"/>
        </w:rPr>
        <w:t>Anlage 1 und 2</w:t>
      </w:r>
      <w:r w:rsidRPr="003D0C09">
        <w:rPr>
          <w:rFonts w:ascii="Arial" w:hAnsi="Arial" w:cs="Arial"/>
          <w:bCs/>
        </w:rPr>
        <w:t>, die Bestandteil dieser Satzung sind. Sofern für nicht im Haushalt lebende Kinder barpflichtiger Unterhalt abgezogen wird</w:t>
      </w:r>
      <w:r w:rsidR="008C5495" w:rsidRPr="003D0C09">
        <w:rPr>
          <w:rFonts w:ascii="Arial" w:hAnsi="Arial" w:cs="Arial"/>
          <w:bCs/>
        </w:rPr>
        <w:t>,</w:t>
      </w:r>
      <w:r w:rsidRPr="003D0C09">
        <w:rPr>
          <w:rFonts w:ascii="Arial" w:hAnsi="Arial" w:cs="Arial"/>
          <w:bCs/>
        </w:rPr>
        <w:t xml:space="preserve"> sind diese Kinder in der Beitragstabelle nicht zu berücksichtigen. </w:t>
      </w:r>
    </w:p>
    <w:p w:rsidR="00945D15" w:rsidRDefault="00945D15" w:rsidP="00945D15">
      <w:pPr>
        <w:tabs>
          <w:tab w:val="left" w:pos="426"/>
        </w:tabs>
        <w:spacing w:after="0" w:line="22" w:lineRule="atLeast"/>
        <w:ind w:left="360"/>
        <w:jc w:val="both"/>
        <w:rPr>
          <w:rFonts w:ascii="Arial" w:hAnsi="Arial" w:cs="Arial"/>
          <w:bCs/>
        </w:rPr>
      </w:pPr>
    </w:p>
    <w:p w:rsidR="00182EA8" w:rsidRDefault="00E621CE" w:rsidP="0011006A">
      <w:pPr>
        <w:numPr>
          <w:ilvl w:val="0"/>
          <w:numId w:val="4"/>
        </w:numPr>
        <w:tabs>
          <w:tab w:val="left" w:pos="426"/>
        </w:tabs>
        <w:spacing w:after="0" w:line="22" w:lineRule="atLeast"/>
        <w:jc w:val="both"/>
        <w:rPr>
          <w:rFonts w:ascii="Arial" w:hAnsi="Arial" w:cs="Arial"/>
          <w:bCs/>
        </w:rPr>
      </w:pPr>
      <w:r w:rsidRPr="0011006A">
        <w:rPr>
          <w:rFonts w:ascii="Arial" w:hAnsi="Arial" w:cs="Arial"/>
          <w:bCs/>
        </w:rPr>
        <w:t xml:space="preserve">Familien mit 5 oder mehr Kindern zahlen, </w:t>
      </w:r>
      <w:r w:rsidR="0011006A">
        <w:rPr>
          <w:rFonts w:ascii="Arial" w:hAnsi="Arial" w:cs="Arial"/>
          <w:bCs/>
        </w:rPr>
        <w:t>sofern</w:t>
      </w:r>
      <w:r w:rsidRPr="0011006A">
        <w:rPr>
          <w:rFonts w:ascii="Arial" w:hAnsi="Arial" w:cs="Arial"/>
          <w:bCs/>
        </w:rPr>
        <w:t xml:space="preserve"> sie n</w:t>
      </w:r>
      <w:r w:rsidR="0011006A">
        <w:rPr>
          <w:rFonts w:ascii="Arial" w:hAnsi="Arial" w:cs="Arial"/>
          <w:bCs/>
        </w:rPr>
        <w:t>icht beitragsfrei gestellt sind,</w:t>
      </w:r>
      <w:r w:rsidR="0011006A" w:rsidRPr="0011006A">
        <w:rPr>
          <w:rFonts w:ascii="Arial" w:hAnsi="Arial" w:cs="Arial"/>
          <w:bCs/>
        </w:rPr>
        <w:t xml:space="preserve"> den Mindestbeitrag je Kind</w:t>
      </w:r>
      <w:r w:rsidR="0011006A">
        <w:rPr>
          <w:rFonts w:ascii="Arial" w:hAnsi="Arial" w:cs="Arial"/>
          <w:bCs/>
        </w:rPr>
        <w:t>,</w:t>
      </w:r>
      <w:r w:rsidR="00DC0CAB">
        <w:rPr>
          <w:rFonts w:ascii="Arial" w:hAnsi="Arial" w:cs="Arial"/>
          <w:bCs/>
        </w:rPr>
        <w:t xml:space="preserve"> der</w:t>
      </w:r>
      <w:r w:rsidR="0011006A">
        <w:rPr>
          <w:rFonts w:ascii="Arial" w:hAnsi="Arial" w:cs="Arial"/>
          <w:bCs/>
        </w:rPr>
        <w:t xml:space="preserve"> für Familien mit vier Kindern </w:t>
      </w:r>
      <w:r w:rsidR="00DC0CAB">
        <w:rPr>
          <w:rFonts w:ascii="Arial" w:hAnsi="Arial" w:cs="Arial"/>
          <w:bCs/>
        </w:rPr>
        <w:t xml:space="preserve">in der Tabelle ausgewiesen </w:t>
      </w:r>
      <w:r w:rsidR="0011006A">
        <w:rPr>
          <w:rFonts w:ascii="Arial" w:hAnsi="Arial" w:cs="Arial"/>
          <w:bCs/>
        </w:rPr>
        <w:t>ist.</w:t>
      </w:r>
    </w:p>
    <w:p w:rsidR="00722936" w:rsidRDefault="00722936" w:rsidP="00722936">
      <w:pPr>
        <w:tabs>
          <w:tab w:val="left" w:pos="426"/>
        </w:tabs>
        <w:spacing w:after="0" w:line="22" w:lineRule="atLeast"/>
        <w:ind w:left="360"/>
        <w:jc w:val="both"/>
        <w:rPr>
          <w:rFonts w:ascii="Arial" w:hAnsi="Arial" w:cs="Arial"/>
          <w:bCs/>
        </w:rPr>
      </w:pPr>
    </w:p>
    <w:p w:rsidR="00722936" w:rsidRDefault="00570644" w:rsidP="00722936">
      <w:pPr>
        <w:numPr>
          <w:ilvl w:val="0"/>
          <w:numId w:val="4"/>
        </w:numPr>
        <w:tabs>
          <w:tab w:val="left" w:pos="426"/>
        </w:tabs>
        <w:spacing w:after="0" w:line="22" w:lineRule="atLeast"/>
        <w:jc w:val="both"/>
        <w:rPr>
          <w:rFonts w:ascii="Arial" w:hAnsi="Arial" w:cs="Arial"/>
          <w:bCs/>
        </w:rPr>
      </w:pPr>
      <w:r>
        <w:rPr>
          <w:rFonts w:ascii="Arial" w:hAnsi="Arial" w:cs="Arial"/>
          <w:bCs/>
        </w:rPr>
        <w:t>Soweit</w:t>
      </w:r>
      <w:r w:rsidR="00722936" w:rsidRPr="00722936">
        <w:rPr>
          <w:rFonts w:ascii="Arial" w:hAnsi="Arial" w:cs="Arial"/>
          <w:bCs/>
        </w:rPr>
        <w:t xml:space="preserve"> § 17a </w:t>
      </w:r>
      <w:proofErr w:type="spellStart"/>
      <w:r w:rsidR="00722936" w:rsidRPr="00722936">
        <w:rPr>
          <w:rFonts w:ascii="Arial" w:hAnsi="Arial" w:cs="Arial"/>
          <w:bCs/>
        </w:rPr>
        <w:t>KitaG</w:t>
      </w:r>
      <w:proofErr w:type="spellEnd"/>
      <w:r w:rsidR="00722936" w:rsidRPr="00722936">
        <w:rPr>
          <w:rFonts w:ascii="Arial" w:hAnsi="Arial" w:cs="Arial"/>
          <w:bCs/>
        </w:rPr>
        <w:t xml:space="preserve"> </w:t>
      </w:r>
      <w:r>
        <w:rPr>
          <w:rFonts w:ascii="Arial" w:hAnsi="Arial" w:cs="Arial"/>
          <w:bCs/>
        </w:rPr>
        <w:t>eine Beitragspflicht nicht entstehen lässt oder zu deren Erlöschen führt</w:t>
      </w:r>
      <w:r w:rsidR="00722936" w:rsidRPr="00722936">
        <w:rPr>
          <w:rFonts w:ascii="Arial" w:hAnsi="Arial" w:cs="Arial"/>
          <w:bCs/>
        </w:rPr>
        <w:t>, werden keine Kostenbeiträge nach dieser Kostenbeitragssatzung erhoben.</w:t>
      </w:r>
    </w:p>
    <w:p w:rsidR="00182EA8" w:rsidRPr="00182EA8" w:rsidRDefault="00182EA8" w:rsidP="00182EA8">
      <w:pPr>
        <w:tabs>
          <w:tab w:val="left" w:pos="426"/>
        </w:tabs>
        <w:spacing w:after="0" w:line="22" w:lineRule="atLeast"/>
        <w:jc w:val="both"/>
        <w:rPr>
          <w:rFonts w:ascii="Arial" w:hAnsi="Arial" w:cs="Arial"/>
          <w:bCs/>
        </w:rPr>
      </w:pPr>
    </w:p>
    <w:p w:rsidR="00182EA8" w:rsidRPr="00182EA8" w:rsidRDefault="00182EA8" w:rsidP="00182EA8">
      <w:pPr>
        <w:numPr>
          <w:ilvl w:val="0"/>
          <w:numId w:val="4"/>
        </w:numPr>
        <w:tabs>
          <w:tab w:val="left" w:pos="426"/>
        </w:tabs>
        <w:spacing w:after="0" w:line="22" w:lineRule="atLeast"/>
        <w:jc w:val="both"/>
        <w:rPr>
          <w:rFonts w:ascii="Arial" w:hAnsi="Arial" w:cs="Arial"/>
          <w:bCs/>
        </w:rPr>
      </w:pPr>
      <w:r w:rsidRPr="00182EA8">
        <w:rPr>
          <w:rFonts w:ascii="Arial" w:hAnsi="Arial" w:cs="Arial"/>
          <w:bCs/>
        </w:rPr>
        <w:t xml:space="preserve">Die Beitragsbefreiung nach. §17 Abs.1a </w:t>
      </w:r>
      <w:proofErr w:type="spellStart"/>
      <w:r w:rsidRPr="00182EA8">
        <w:rPr>
          <w:rFonts w:ascii="Arial" w:hAnsi="Arial" w:cs="Arial"/>
          <w:bCs/>
        </w:rPr>
        <w:t>KitaG</w:t>
      </w:r>
      <w:proofErr w:type="spellEnd"/>
      <w:r w:rsidRPr="00182EA8">
        <w:rPr>
          <w:rFonts w:ascii="Arial" w:hAnsi="Arial" w:cs="Arial"/>
          <w:bCs/>
        </w:rPr>
        <w:t xml:space="preserve"> i V. m. der </w:t>
      </w:r>
      <w:proofErr w:type="spellStart"/>
      <w:r w:rsidRPr="00182EA8">
        <w:rPr>
          <w:rFonts w:ascii="Arial" w:hAnsi="Arial" w:cs="Arial"/>
          <w:bCs/>
        </w:rPr>
        <w:t>KitaBBV</w:t>
      </w:r>
      <w:proofErr w:type="spellEnd"/>
      <w:r w:rsidRPr="00182EA8">
        <w:rPr>
          <w:rFonts w:ascii="Arial" w:hAnsi="Arial" w:cs="Arial"/>
          <w:bCs/>
        </w:rPr>
        <w:t xml:space="preserve"> gilt für die Eltern und Kinder, die </w:t>
      </w:r>
    </w:p>
    <w:p w:rsidR="00182EA8" w:rsidRPr="00182EA8" w:rsidRDefault="00182EA8" w:rsidP="00182EA8">
      <w:pPr>
        <w:tabs>
          <w:tab w:val="left" w:pos="426"/>
        </w:tabs>
        <w:spacing w:after="0" w:line="22" w:lineRule="atLeast"/>
        <w:jc w:val="both"/>
        <w:rPr>
          <w:rFonts w:ascii="Arial" w:hAnsi="Arial" w:cs="Arial"/>
          <w:bCs/>
        </w:rPr>
      </w:pPr>
    </w:p>
    <w:p w:rsidR="00286086" w:rsidRPr="00182EA8" w:rsidRDefault="00815D1D" w:rsidP="00182EA8">
      <w:pPr>
        <w:numPr>
          <w:ilvl w:val="0"/>
          <w:numId w:val="21"/>
        </w:numPr>
        <w:tabs>
          <w:tab w:val="left" w:pos="426"/>
        </w:tabs>
        <w:spacing w:after="0" w:line="22" w:lineRule="atLeast"/>
        <w:jc w:val="both"/>
        <w:rPr>
          <w:rFonts w:ascii="Arial" w:hAnsi="Arial" w:cs="Arial"/>
          <w:bCs/>
        </w:rPr>
      </w:pPr>
      <w:r w:rsidRPr="00182EA8">
        <w:rPr>
          <w:rFonts w:ascii="Arial" w:hAnsi="Arial" w:cs="Arial"/>
          <w:bCs/>
        </w:rPr>
        <w:t>Leistungen zur Sicherung des Lebensunterhalts nach dem SGB II</w:t>
      </w:r>
    </w:p>
    <w:p w:rsidR="00286086" w:rsidRPr="00182EA8" w:rsidRDefault="00815D1D" w:rsidP="00182EA8">
      <w:pPr>
        <w:numPr>
          <w:ilvl w:val="0"/>
          <w:numId w:val="21"/>
        </w:numPr>
        <w:tabs>
          <w:tab w:val="left" w:pos="426"/>
        </w:tabs>
        <w:spacing w:after="0" w:line="22" w:lineRule="atLeast"/>
        <w:jc w:val="both"/>
        <w:rPr>
          <w:rFonts w:ascii="Arial" w:hAnsi="Arial" w:cs="Arial"/>
          <w:bCs/>
        </w:rPr>
      </w:pPr>
      <w:r w:rsidRPr="00182EA8">
        <w:rPr>
          <w:rFonts w:ascii="Arial" w:hAnsi="Arial" w:cs="Arial"/>
          <w:bCs/>
        </w:rPr>
        <w:t>Leistungen nach dem dritten und vierten Kapitel des SGB XII</w:t>
      </w:r>
    </w:p>
    <w:p w:rsidR="00286086" w:rsidRPr="00182EA8" w:rsidRDefault="00815D1D" w:rsidP="00182EA8">
      <w:pPr>
        <w:numPr>
          <w:ilvl w:val="0"/>
          <w:numId w:val="21"/>
        </w:numPr>
        <w:tabs>
          <w:tab w:val="left" w:pos="426"/>
        </w:tabs>
        <w:spacing w:after="0" w:line="22" w:lineRule="atLeast"/>
        <w:jc w:val="both"/>
        <w:rPr>
          <w:rFonts w:ascii="Arial" w:hAnsi="Arial" w:cs="Arial"/>
          <w:bCs/>
        </w:rPr>
      </w:pPr>
      <w:r w:rsidRPr="00182EA8">
        <w:rPr>
          <w:rFonts w:ascii="Arial" w:hAnsi="Arial" w:cs="Arial"/>
          <w:bCs/>
        </w:rPr>
        <w:t xml:space="preserve">Leistungen nach den §§ 2 und 3 des Asylbewerberleistungsgesetzes </w:t>
      </w:r>
    </w:p>
    <w:p w:rsidR="00286086" w:rsidRPr="00182EA8" w:rsidRDefault="00815D1D" w:rsidP="00182EA8">
      <w:pPr>
        <w:numPr>
          <w:ilvl w:val="0"/>
          <w:numId w:val="21"/>
        </w:numPr>
        <w:tabs>
          <w:tab w:val="left" w:pos="426"/>
        </w:tabs>
        <w:spacing w:after="0" w:line="22" w:lineRule="atLeast"/>
        <w:jc w:val="both"/>
        <w:rPr>
          <w:rFonts w:ascii="Arial" w:hAnsi="Arial" w:cs="Arial"/>
          <w:bCs/>
        </w:rPr>
      </w:pPr>
      <w:r w:rsidRPr="00182EA8">
        <w:rPr>
          <w:rFonts w:ascii="Arial" w:hAnsi="Arial" w:cs="Arial"/>
          <w:bCs/>
        </w:rPr>
        <w:t>einen Kinderzuschlag gem. § 6a des Bundeskindergeldgesetzes</w:t>
      </w:r>
    </w:p>
    <w:p w:rsidR="000321FF" w:rsidRDefault="00815D1D" w:rsidP="00182EA8">
      <w:pPr>
        <w:numPr>
          <w:ilvl w:val="0"/>
          <w:numId w:val="21"/>
        </w:numPr>
        <w:tabs>
          <w:tab w:val="left" w:pos="426"/>
        </w:tabs>
        <w:spacing w:after="0" w:line="22" w:lineRule="atLeast"/>
        <w:jc w:val="both"/>
        <w:rPr>
          <w:rFonts w:ascii="Arial" w:hAnsi="Arial" w:cs="Arial"/>
          <w:bCs/>
        </w:rPr>
      </w:pPr>
      <w:r w:rsidRPr="00182EA8">
        <w:rPr>
          <w:rFonts w:ascii="Arial" w:hAnsi="Arial" w:cs="Arial"/>
          <w:bCs/>
        </w:rPr>
        <w:t xml:space="preserve">Wohngeld nach dem Wohngeldgesetz erhalten, </w:t>
      </w:r>
    </w:p>
    <w:p w:rsidR="000321FF" w:rsidRDefault="000321FF" w:rsidP="000321FF">
      <w:pPr>
        <w:tabs>
          <w:tab w:val="left" w:pos="426"/>
        </w:tabs>
        <w:spacing w:after="0" w:line="22" w:lineRule="atLeast"/>
        <w:ind w:left="720"/>
        <w:jc w:val="both"/>
        <w:rPr>
          <w:rFonts w:ascii="Arial" w:hAnsi="Arial" w:cs="Arial"/>
          <w:bCs/>
        </w:rPr>
      </w:pPr>
    </w:p>
    <w:p w:rsidR="00182EA8" w:rsidRPr="00182EA8" w:rsidRDefault="000321FF" w:rsidP="000321FF">
      <w:pPr>
        <w:tabs>
          <w:tab w:val="left" w:pos="426"/>
        </w:tabs>
        <w:spacing w:after="0" w:line="22" w:lineRule="atLeast"/>
        <w:ind w:left="360"/>
        <w:jc w:val="both"/>
        <w:rPr>
          <w:rFonts w:ascii="Arial" w:hAnsi="Arial" w:cs="Arial"/>
          <w:bCs/>
        </w:rPr>
      </w:pPr>
      <w:r w:rsidRPr="00182EA8">
        <w:rPr>
          <w:rFonts w:ascii="Arial" w:hAnsi="Arial" w:cs="Arial"/>
          <w:bCs/>
        </w:rPr>
        <w:t>S</w:t>
      </w:r>
      <w:r w:rsidR="00815D1D" w:rsidRPr="00182EA8">
        <w:rPr>
          <w:rFonts w:ascii="Arial" w:hAnsi="Arial" w:cs="Arial"/>
          <w:bCs/>
        </w:rPr>
        <w:t>owie</w:t>
      </w:r>
      <w:r>
        <w:rPr>
          <w:rFonts w:ascii="Arial" w:hAnsi="Arial" w:cs="Arial"/>
          <w:bCs/>
        </w:rPr>
        <w:t xml:space="preserve"> </w:t>
      </w:r>
      <w:r w:rsidR="00182EA8" w:rsidRPr="00182EA8">
        <w:rPr>
          <w:rFonts w:ascii="Arial" w:hAnsi="Arial" w:cs="Arial"/>
          <w:bCs/>
        </w:rPr>
        <w:t>für Geringverdienende (Wenn das Netto-Haushaltseinkommen einen Betrag von 20.000 Euro im Kalenderjahr nicht übersteigt)</w:t>
      </w:r>
      <w:r>
        <w:rPr>
          <w:rFonts w:ascii="Arial" w:hAnsi="Arial" w:cs="Arial"/>
          <w:bCs/>
        </w:rPr>
        <w:t>.</w:t>
      </w:r>
    </w:p>
    <w:p w:rsidR="00182EA8" w:rsidRPr="00182EA8" w:rsidRDefault="00182EA8" w:rsidP="00182EA8">
      <w:pPr>
        <w:tabs>
          <w:tab w:val="left" w:pos="426"/>
        </w:tabs>
        <w:spacing w:after="0" w:line="22" w:lineRule="atLeast"/>
        <w:jc w:val="both"/>
        <w:rPr>
          <w:rFonts w:ascii="Arial" w:hAnsi="Arial" w:cs="Arial"/>
          <w:bCs/>
        </w:rPr>
      </w:pPr>
    </w:p>
    <w:p w:rsidR="00182EA8" w:rsidRPr="00B820CE" w:rsidRDefault="00815D1D" w:rsidP="00182EA8">
      <w:pPr>
        <w:numPr>
          <w:ilvl w:val="0"/>
          <w:numId w:val="4"/>
        </w:numPr>
        <w:tabs>
          <w:tab w:val="left" w:pos="426"/>
        </w:tabs>
        <w:spacing w:after="0" w:line="22" w:lineRule="atLeast"/>
        <w:jc w:val="both"/>
        <w:rPr>
          <w:rFonts w:ascii="Arial" w:hAnsi="Arial" w:cs="Arial"/>
          <w:bCs/>
        </w:rPr>
      </w:pPr>
      <w:r w:rsidRPr="00B820CE">
        <w:rPr>
          <w:rFonts w:ascii="Arial" w:hAnsi="Arial" w:cs="Arial"/>
          <w:bCs/>
        </w:rPr>
        <w:t>Für die Kinder, deren Eltern Hilfe nach den §§ 33, 34 SGB VIII für diese erhalten, wird von den Eltern ebenfalls kein Kostenbeitrag erhoben.</w:t>
      </w:r>
    </w:p>
    <w:p w:rsidR="008C5495" w:rsidRPr="00B820CE" w:rsidRDefault="008C5495" w:rsidP="008C5495">
      <w:pPr>
        <w:pStyle w:val="Listenabsatz"/>
        <w:tabs>
          <w:tab w:val="left" w:pos="426"/>
        </w:tabs>
        <w:spacing w:after="0" w:line="22" w:lineRule="atLeast"/>
        <w:ind w:left="426"/>
        <w:jc w:val="both"/>
        <w:rPr>
          <w:rFonts w:ascii="Arial" w:hAnsi="Arial" w:cs="Arial"/>
          <w:bCs/>
        </w:rPr>
      </w:pPr>
    </w:p>
    <w:p w:rsidR="00AE2709" w:rsidRPr="003D0C09" w:rsidRDefault="00AE2709" w:rsidP="00977673">
      <w:pPr>
        <w:pStyle w:val="Listenabsatz"/>
        <w:numPr>
          <w:ilvl w:val="0"/>
          <w:numId w:val="4"/>
        </w:numPr>
        <w:tabs>
          <w:tab w:val="left" w:pos="426"/>
        </w:tabs>
        <w:spacing w:after="0" w:line="22" w:lineRule="atLeast"/>
        <w:ind w:left="426" w:hanging="426"/>
        <w:jc w:val="both"/>
        <w:rPr>
          <w:rFonts w:ascii="Arial" w:hAnsi="Arial" w:cs="Arial"/>
          <w:bCs/>
        </w:rPr>
      </w:pPr>
      <w:r w:rsidRPr="003D0C09">
        <w:rPr>
          <w:rFonts w:ascii="Arial" w:hAnsi="Arial" w:cs="Arial"/>
          <w:bCs/>
        </w:rPr>
        <w:t>Wird in einer Kindertagestätte über die vertraglich vereinbarte Betreuungszeit hinaus eine Betreuung während der Öffnungszeit d</w:t>
      </w:r>
      <w:r w:rsidR="00803B04" w:rsidRPr="003D0C09">
        <w:rPr>
          <w:rFonts w:ascii="Arial" w:hAnsi="Arial" w:cs="Arial"/>
          <w:bCs/>
        </w:rPr>
        <w:t xml:space="preserve">er Kindertagestätte in Anspruch </w:t>
      </w:r>
      <w:r w:rsidRPr="003D0C09">
        <w:rPr>
          <w:rFonts w:ascii="Arial" w:hAnsi="Arial" w:cs="Arial"/>
          <w:bCs/>
        </w:rPr>
        <w:t xml:space="preserve">genommen, ist </w:t>
      </w:r>
      <w:r w:rsidR="007A64F6" w:rsidRPr="003D0C09">
        <w:rPr>
          <w:rFonts w:ascii="Arial" w:hAnsi="Arial" w:cs="Arial"/>
          <w:bCs/>
        </w:rPr>
        <w:t>ein</w:t>
      </w:r>
      <w:r w:rsidRPr="003D0C09">
        <w:rPr>
          <w:rFonts w:ascii="Arial" w:hAnsi="Arial" w:cs="Arial"/>
          <w:bCs/>
        </w:rPr>
        <w:t xml:space="preserve"> Kostensatz in Höhe von </w:t>
      </w:r>
      <w:r w:rsidR="00AA636D" w:rsidRPr="003D0C09">
        <w:rPr>
          <w:rFonts w:ascii="Arial" w:hAnsi="Arial" w:cs="Arial"/>
          <w:bCs/>
          <w:color w:val="FF0000"/>
        </w:rPr>
        <w:t>15,00</w:t>
      </w:r>
      <w:r w:rsidRPr="003D0C09">
        <w:rPr>
          <w:rFonts w:ascii="Arial" w:hAnsi="Arial" w:cs="Arial"/>
          <w:bCs/>
          <w:color w:val="FF0000"/>
        </w:rPr>
        <w:t xml:space="preserve"> </w:t>
      </w:r>
      <w:r w:rsidR="007A64F6" w:rsidRPr="003D0C09">
        <w:rPr>
          <w:rFonts w:ascii="Arial" w:hAnsi="Arial" w:cs="Arial"/>
          <w:bCs/>
        </w:rPr>
        <w:t>Euro</w:t>
      </w:r>
      <w:r w:rsidR="00C345DC" w:rsidRPr="003D0C09">
        <w:rPr>
          <w:rFonts w:ascii="Arial" w:hAnsi="Arial" w:cs="Arial"/>
          <w:bCs/>
        </w:rPr>
        <w:t xml:space="preserve"> je angefangene</w:t>
      </w:r>
      <w:r w:rsidRPr="003D0C09">
        <w:rPr>
          <w:rFonts w:ascii="Arial" w:hAnsi="Arial" w:cs="Arial"/>
          <w:bCs/>
        </w:rPr>
        <w:t xml:space="preserve"> Betreuungsstunde zu zahlen. Die entstehenden Kosten werden zusätzlich zum bereits festgelegten Kostenbeitrag erhoben.</w:t>
      </w:r>
    </w:p>
    <w:p w:rsidR="00AE2709" w:rsidRPr="003D0C09" w:rsidRDefault="00AE2709" w:rsidP="00803B04">
      <w:pPr>
        <w:tabs>
          <w:tab w:val="left" w:pos="426"/>
        </w:tabs>
        <w:spacing w:after="0" w:line="22" w:lineRule="atLeast"/>
        <w:ind w:left="360"/>
        <w:contextualSpacing/>
        <w:jc w:val="both"/>
        <w:rPr>
          <w:rFonts w:ascii="Arial" w:hAnsi="Arial" w:cs="Arial"/>
          <w:bCs/>
        </w:rPr>
      </w:pPr>
    </w:p>
    <w:p w:rsidR="00AE2709" w:rsidRPr="003D0C09" w:rsidRDefault="00AE2709" w:rsidP="00977673">
      <w:pPr>
        <w:pStyle w:val="Listenabsatz"/>
        <w:numPr>
          <w:ilvl w:val="0"/>
          <w:numId w:val="4"/>
        </w:numPr>
        <w:tabs>
          <w:tab w:val="left" w:pos="426"/>
        </w:tabs>
        <w:spacing w:after="0" w:line="22" w:lineRule="atLeast"/>
        <w:ind w:left="426" w:hanging="426"/>
        <w:jc w:val="both"/>
        <w:rPr>
          <w:rFonts w:ascii="Arial" w:hAnsi="Arial" w:cs="Arial"/>
          <w:bCs/>
        </w:rPr>
      </w:pPr>
      <w:r w:rsidRPr="003D0C09">
        <w:rPr>
          <w:rFonts w:ascii="Arial" w:hAnsi="Arial" w:cs="Arial"/>
          <w:bCs/>
        </w:rPr>
        <w:t xml:space="preserve">Wird ein Kind über die Öffnungszeit der Kindertagestätte hinaus betreut, so kann für jede angebrochene Stunde ein zusätzlicher Beitrag in Höhe von </w:t>
      </w:r>
      <w:r w:rsidR="00AA636D" w:rsidRPr="003D0C09">
        <w:rPr>
          <w:rFonts w:ascii="Arial" w:hAnsi="Arial" w:cs="Arial"/>
          <w:bCs/>
          <w:color w:val="FF0000"/>
        </w:rPr>
        <w:t>30,00</w:t>
      </w:r>
      <w:r w:rsidRPr="003D0C09">
        <w:rPr>
          <w:rFonts w:ascii="Arial" w:hAnsi="Arial" w:cs="Arial"/>
          <w:bCs/>
          <w:color w:val="FF0000"/>
        </w:rPr>
        <w:t xml:space="preserve"> </w:t>
      </w:r>
      <w:r w:rsidR="007A64F6" w:rsidRPr="003D0C09">
        <w:rPr>
          <w:rFonts w:ascii="Arial" w:hAnsi="Arial" w:cs="Arial"/>
          <w:bCs/>
        </w:rPr>
        <w:t>Euro</w:t>
      </w:r>
      <w:r w:rsidRPr="003D0C09">
        <w:rPr>
          <w:rFonts w:ascii="Arial" w:hAnsi="Arial" w:cs="Arial"/>
          <w:bCs/>
        </w:rPr>
        <w:t xml:space="preserve"> erhoben werden.</w:t>
      </w:r>
    </w:p>
    <w:p w:rsidR="00AE2709" w:rsidRPr="003D0C09" w:rsidRDefault="00AE2709" w:rsidP="00803B04">
      <w:pPr>
        <w:tabs>
          <w:tab w:val="left" w:pos="426"/>
        </w:tabs>
        <w:spacing w:after="0" w:line="22" w:lineRule="atLeast"/>
        <w:contextualSpacing/>
        <w:jc w:val="both"/>
        <w:rPr>
          <w:rFonts w:ascii="Arial" w:hAnsi="Arial" w:cs="Arial"/>
          <w:bCs/>
        </w:rPr>
      </w:pPr>
    </w:p>
    <w:p w:rsidR="00AE2709" w:rsidRPr="003D0C09" w:rsidRDefault="00AE2709" w:rsidP="00977673">
      <w:pPr>
        <w:pStyle w:val="Listenabsatz"/>
        <w:numPr>
          <w:ilvl w:val="0"/>
          <w:numId w:val="4"/>
        </w:numPr>
        <w:tabs>
          <w:tab w:val="left" w:pos="426"/>
        </w:tabs>
        <w:spacing w:after="0" w:line="22" w:lineRule="atLeast"/>
        <w:jc w:val="both"/>
        <w:rPr>
          <w:rFonts w:ascii="Arial" w:hAnsi="Arial" w:cs="Arial"/>
          <w:bCs/>
        </w:rPr>
      </w:pPr>
      <w:r w:rsidRPr="003D0C09">
        <w:rPr>
          <w:rFonts w:ascii="Arial" w:hAnsi="Arial" w:cs="Arial"/>
          <w:bCs/>
        </w:rPr>
        <w:t xml:space="preserve">Sofern der Kostenbeitragspflichtige einen höheren Betreuungsumfang während der Öffnungszeiten der Kindertagestätte in Anspruch nehmen möchte, als der Rechtsanspruch es zulässt, ist diese beanspruchte Leistung selbst zu zahlen. Der Stundensatz entspricht </w:t>
      </w:r>
      <w:r w:rsidRPr="003D0C09">
        <w:rPr>
          <w:rFonts w:ascii="Arial" w:hAnsi="Arial" w:cs="Arial"/>
          <w:bCs/>
          <w:color w:val="FF0000"/>
        </w:rPr>
        <w:t xml:space="preserve">10,00 </w:t>
      </w:r>
      <w:r w:rsidR="007A64F6" w:rsidRPr="003D0C09">
        <w:rPr>
          <w:rFonts w:ascii="Arial" w:hAnsi="Arial" w:cs="Arial"/>
          <w:bCs/>
        </w:rPr>
        <w:t>Euro</w:t>
      </w:r>
      <w:r w:rsidRPr="003D0C09">
        <w:rPr>
          <w:rFonts w:ascii="Arial" w:hAnsi="Arial" w:cs="Arial"/>
          <w:bCs/>
        </w:rPr>
        <w:t>. Diese Leistung ist vertraglich zu vereinbaren</w:t>
      </w:r>
      <w:r w:rsidRPr="003D0C09">
        <w:rPr>
          <w:rFonts w:ascii="Arial" w:hAnsi="Arial" w:cs="Arial"/>
          <w:bCs/>
          <w:color w:val="FF0000"/>
        </w:rPr>
        <w:t>.</w:t>
      </w:r>
      <w:r w:rsidRPr="003D0C09">
        <w:rPr>
          <w:rFonts w:ascii="Arial" w:hAnsi="Arial" w:cs="Arial"/>
          <w:bCs/>
        </w:rPr>
        <w:t xml:space="preserve"> Die Stundensätze werden jährlich neu ermittelt und bei Bedarf angepasst.</w:t>
      </w:r>
    </w:p>
    <w:p w:rsidR="00803B04" w:rsidRPr="003D0C09" w:rsidRDefault="00803B04" w:rsidP="00803B04">
      <w:pPr>
        <w:tabs>
          <w:tab w:val="left" w:pos="426"/>
        </w:tabs>
        <w:spacing w:after="0" w:line="22" w:lineRule="atLeast"/>
        <w:jc w:val="both"/>
        <w:rPr>
          <w:rFonts w:ascii="Arial" w:hAnsi="Arial" w:cs="Arial"/>
        </w:rPr>
      </w:pPr>
    </w:p>
    <w:p w:rsidR="00AE2709" w:rsidRDefault="00AE2709" w:rsidP="00977673">
      <w:pPr>
        <w:pStyle w:val="Listenabsatz"/>
        <w:numPr>
          <w:ilvl w:val="0"/>
          <w:numId w:val="4"/>
        </w:numPr>
        <w:tabs>
          <w:tab w:val="left" w:pos="426"/>
        </w:tabs>
        <w:spacing w:after="0" w:line="22" w:lineRule="atLeast"/>
        <w:jc w:val="both"/>
        <w:rPr>
          <w:rFonts w:ascii="Arial" w:hAnsi="Arial" w:cs="Arial"/>
        </w:rPr>
      </w:pPr>
      <w:r w:rsidRPr="003D0C09">
        <w:rPr>
          <w:rFonts w:ascii="Arial" w:hAnsi="Arial" w:cs="Arial"/>
        </w:rPr>
        <w:t>Fehlt ein Kind aus besonderen Gründe</w:t>
      </w:r>
      <w:r w:rsidR="007A64F6" w:rsidRPr="003D0C09">
        <w:rPr>
          <w:rFonts w:ascii="Arial" w:hAnsi="Arial" w:cs="Arial"/>
        </w:rPr>
        <w:t>n (z.B. gesundheitliche Gründe)</w:t>
      </w:r>
      <w:r w:rsidRPr="003D0C09">
        <w:rPr>
          <w:rFonts w:ascii="Arial" w:hAnsi="Arial" w:cs="Arial"/>
        </w:rPr>
        <w:t xml:space="preserve"> entschuldigt über einen zusammenhängenden Zeitraum von mindestens 6 Wochen, kann auf Antrag</w:t>
      </w:r>
      <w:r w:rsidR="007A64F6" w:rsidRPr="003D0C09">
        <w:rPr>
          <w:rFonts w:ascii="Arial" w:hAnsi="Arial" w:cs="Arial"/>
        </w:rPr>
        <w:t xml:space="preserve"> </w:t>
      </w:r>
      <w:r w:rsidRPr="003D0C09">
        <w:rPr>
          <w:rFonts w:ascii="Arial" w:hAnsi="Arial" w:cs="Arial"/>
        </w:rPr>
        <w:t xml:space="preserve">eine </w:t>
      </w:r>
      <w:r w:rsidR="007A64F6" w:rsidRPr="003D0C09">
        <w:rPr>
          <w:rFonts w:ascii="Arial" w:hAnsi="Arial" w:cs="Arial"/>
        </w:rPr>
        <w:t>Erstattung</w:t>
      </w:r>
      <w:r w:rsidRPr="003D0C09">
        <w:rPr>
          <w:rFonts w:ascii="Arial" w:hAnsi="Arial" w:cs="Arial"/>
        </w:rPr>
        <w:t xml:space="preserve"> des Kostenbeitrages erfolgen.</w:t>
      </w:r>
      <w:r w:rsidR="007A64F6" w:rsidRPr="003D0C09">
        <w:rPr>
          <w:rFonts w:ascii="Arial" w:hAnsi="Arial" w:cs="Arial"/>
        </w:rPr>
        <w:t xml:space="preserve"> Entsprechende Nachweise sind zu </w:t>
      </w:r>
      <w:r w:rsidR="00BC34EF" w:rsidRPr="003D0C09">
        <w:rPr>
          <w:rFonts w:ascii="Arial" w:hAnsi="Arial" w:cs="Arial"/>
        </w:rPr>
        <w:t>erbringen</w:t>
      </w:r>
      <w:r w:rsidR="007A64F6" w:rsidRPr="003D0C09">
        <w:rPr>
          <w:rFonts w:ascii="Arial" w:hAnsi="Arial" w:cs="Arial"/>
        </w:rPr>
        <w:t>.</w:t>
      </w:r>
    </w:p>
    <w:p w:rsidR="00182EA8" w:rsidRDefault="00182EA8" w:rsidP="00182EA8">
      <w:pPr>
        <w:tabs>
          <w:tab w:val="left" w:pos="426"/>
        </w:tabs>
        <w:spacing w:after="0" w:line="240" w:lineRule="auto"/>
        <w:ind w:left="360"/>
        <w:contextualSpacing/>
        <w:jc w:val="both"/>
        <w:rPr>
          <w:rFonts w:ascii="Arial" w:eastAsia="Times New Roman" w:hAnsi="Arial" w:cs="Arial"/>
          <w:bCs/>
        </w:rPr>
      </w:pPr>
    </w:p>
    <w:p w:rsidR="00182EA8" w:rsidRPr="00182EA8" w:rsidRDefault="00182EA8" w:rsidP="00182EA8">
      <w:pPr>
        <w:numPr>
          <w:ilvl w:val="0"/>
          <w:numId w:val="4"/>
        </w:numPr>
        <w:tabs>
          <w:tab w:val="left" w:pos="426"/>
        </w:tabs>
        <w:spacing w:after="0" w:line="240" w:lineRule="auto"/>
        <w:contextualSpacing/>
        <w:jc w:val="both"/>
        <w:rPr>
          <w:rFonts w:ascii="Arial" w:eastAsia="Times New Roman" w:hAnsi="Arial" w:cs="Arial"/>
          <w:bCs/>
        </w:rPr>
      </w:pPr>
      <w:r w:rsidRPr="00182EA8">
        <w:rPr>
          <w:rFonts w:ascii="Arial" w:eastAsia="Times New Roman" w:hAnsi="Arial" w:cs="Arial"/>
          <w:bCs/>
        </w:rPr>
        <w:t xml:space="preserve">Fehlt ein Kind unentschuldigt über einen längeren Zeitraum, bleibt der Anspruch auf den Platz zwei Monate erhalten. Die Beitragspflicht bleibt unberührt. </w:t>
      </w:r>
    </w:p>
    <w:p w:rsidR="00182EA8" w:rsidRPr="00697D7E" w:rsidRDefault="00182EA8" w:rsidP="00182EA8">
      <w:pPr>
        <w:tabs>
          <w:tab w:val="left" w:pos="426"/>
        </w:tabs>
        <w:spacing w:after="0" w:line="240" w:lineRule="auto"/>
        <w:contextualSpacing/>
        <w:jc w:val="both"/>
        <w:rPr>
          <w:rFonts w:ascii="Arial" w:eastAsia="Times New Roman" w:hAnsi="Arial" w:cs="Arial"/>
          <w:bCs/>
          <w:color w:val="FF0000"/>
        </w:rPr>
      </w:pPr>
    </w:p>
    <w:p w:rsidR="00182EA8" w:rsidRPr="00697D7E" w:rsidRDefault="00182EA8" w:rsidP="00182EA8">
      <w:pPr>
        <w:numPr>
          <w:ilvl w:val="0"/>
          <w:numId w:val="4"/>
        </w:numPr>
        <w:tabs>
          <w:tab w:val="left" w:pos="426"/>
        </w:tabs>
        <w:spacing w:after="0" w:line="240" w:lineRule="auto"/>
        <w:contextualSpacing/>
        <w:jc w:val="both"/>
        <w:rPr>
          <w:rFonts w:ascii="Arial" w:eastAsia="Times New Roman" w:hAnsi="Arial" w:cs="Arial"/>
          <w:bCs/>
          <w:color w:val="FF0000"/>
        </w:rPr>
      </w:pPr>
      <w:r w:rsidRPr="00697D7E">
        <w:rPr>
          <w:rFonts w:ascii="Arial" w:eastAsia="Times New Roman" w:hAnsi="Arial" w:cs="Arial"/>
          <w:bCs/>
          <w:color w:val="FF0000"/>
        </w:rPr>
        <w:t>Muss die Kindertagesstätte, aufgrund von besonderen Ereignissen schließen oder wird von Amtswegen geschlossen, zahlen die Kostenbeitragspflichtigen einen anteiligen Kostenbeitrag bezogen auf die Anzahl der betreuten Tage im Monat (Kostenbeitrag/21 Tage * betreute Tage im Monat), wenn nicht andere landeseinheitliche gesetzliche Vorgaben etwas Anderes regeln.</w:t>
      </w:r>
    </w:p>
    <w:p w:rsidR="003A4A6E" w:rsidRPr="00C74E69" w:rsidRDefault="003A4A6E" w:rsidP="00C74E69">
      <w:pPr>
        <w:tabs>
          <w:tab w:val="left" w:pos="426"/>
        </w:tabs>
        <w:spacing w:after="0" w:line="22" w:lineRule="atLeast"/>
        <w:jc w:val="both"/>
        <w:rPr>
          <w:rFonts w:ascii="Arial" w:hAnsi="Arial" w:cs="Arial"/>
        </w:rPr>
      </w:pPr>
    </w:p>
    <w:p w:rsidR="00C74E69" w:rsidRPr="00482CDF" w:rsidRDefault="00C74E69" w:rsidP="00C74E69">
      <w:pPr>
        <w:tabs>
          <w:tab w:val="left" w:pos="426"/>
        </w:tabs>
        <w:spacing w:after="0" w:line="240" w:lineRule="auto"/>
        <w:contextualSpacing/>
        <w:jc w:val="both"/>
        <w:rPr>
          <w:rFonts w:ascii="Arial" w:hAnsi="Arial" w:cs="Arial"/>
          <w:bCs/>
        </w:rPr>
      </w:pPr>
    </w:p>
    <w:p w:rsidR="00C74E69" w:rsidRPr="00FE2B26" w:rsidRDefault="00C74E69" w:rsidP="00C74E69">
      <w:pPr>
        <w:tabs>
          <w:tab w:val="left" w:pos="426"/>
        </w:tabs>
        <w:spacing w:after="0" w:line="240" w:lineRule="auto"/>
        <w:contextualSpacing/>
        <w:jc w:val="center"/>
        <w:rPr>
          <w:rFonts w:ascii="Arial" w:hAnsi="Arial" w:cs="Arial"/>
          <w:b/>
          <w:color w:val="FF0000"/>
        </w:rPr>
      </w:pPr>
      <w:r w:rsidRPr="00FE2B26">
        <w:rPr>
          <w:rFonts w:ascii="Arial" w:hAnsi="Arial" w:cs="Arial"/>
          <w:b/>
          <w:color w:val="FF0000"/>
        </w:rPr>
        <w:t>§ 9 Zuschuss zum Mittagessen</w:t>
      </w:r>
    </w:p>
    <w:p w:rsidR="00C74E69" w:rsidRPr="00FE2B26" w:rsidRDefault="00C74E69" w:rsidP="00C74E69">
      <w:pPr>
        <w:tabs>
          <w:tab w:val="left" w:pos="426"/>
        </w:tabs>
        <w:spacing w:after="0" w:line="240" w:lineRule="auto"/>
        <w:contextualSpacing/>
        <w:jc w:val="center"/>
        <w:rPr>
          <w:rFonts w:ascii="Arial" w:hAnsi="Arial" w:cs="Arial"/>
          <w:b/>
          <w:color w:val="FF0000"/>
        </w:rPr>
      </w:pPr>
    </w:p>
    <w:p w:rsidR="00C74E69" w:rsidRPr="00FE2B26" w:rsidRDefault="00C74E69" w:rsidP="00C74E69">
      <w:pPr>
        <w:tabs>
          <w:tab w:val="left" w:pos="426"/>
        </w:tabs>
        <w:spacing w:after="0" w:line="240" w:lineRule="auto"/>
        <w:contextualSpacing/>
        <w:jc w:val="both"/>
        <w:rPr>
          <w:rFonts w:ascii="Arial" w:hAnsi="Arial" w:cs="Arial"/>
          <w:color w:val="FF0000"/>
        </w:rPr>
      </w:pPr>
      <w:r w:rsidRPr="00FE2B26">
        <w:rPr>
          <w:rFonts w:ascii="Arial" w:hAnsi="Arial" w:cs="Arial"/>
          <w:color w:val="FF0000"/>
        </w:rPr>
        <w:t>Für das Mittagessen ist ein</w:t>
      </w:r>
      <w:r w:rsidR="00327F59">
        <w:rPr>
          <w:rFonts w:ascii="Arial" w:hAnsi="Arial" w:cs="Arial"/>
          <w:color w:val="FF0000"/>
        </w:rPr>
        <w:t xml:space="preserve"> monatlicher</w:t>
      </w:r>
      <w:r w:rsidRPr="00FE2B26">
        <w:rPr>
          <w:rFonts w:ascii="Arial" w:hAnsi="Arial" w:cs="Arial"/>
          <w:color w:val="FF0000"/>
        </w:rPr>
        <w:t xml:space="preserve"> Zuschuss in Höhe vo</w:t>
      </w:r>
      <w:r>
        <w:rPr>
          <w:rFonts w:ascii="Arial" w:hAnsi="Arial" w:cs="Arial"/>
          <w:color w:val="FF0000"/>
        </w:rPr>
        <w:t>n …</w:t>
      </w:r>
      <w:r w:rsidRPr="00FE2B26">
        <w:rPr>
          <w:rFonts w:ascii="Arial" w:hAnsi="Arial" w:cs="Arial"/>
          <w:color w:val="FF0000"/>
        </w:rPr>
        <w:t xml:space="preserve">. Euro zu zahlen. </w:t>
      </w:r>
      <w:r w:rsidR="000321FF">
        <w:rPr>
          <w:rFonts w:ascii="Arial" w:hAnsi="Arial" w:cs="Arial"/>
          <w:color w:val="FF0000"/>
        </w:rPr>
        <w:t>Der Betrag</w:t>
      </w:r>
      <w:r w:rsidRPr="00FE2B26">
        <w:rPr>
          <w:rFonts w:ascii="Arial" w:hAnsi="Arial" w:cs="Arial"/>
          <w:color w:val="FF0000"/>
        </w:rPr>
        <w:t xml:space="preserve"> ist gemeinsam mit dem Kostenbeitrag bis zum…. eines Monats fällig.</w:t>
      </w:r>
    </w:p>
    <w:p w:rsidR="00C74E69" w:rsidRDefault="00C74E69" w:rsidP="003A4A6E">
      <w:pPr>
        <w:pStyle w:val="Listenabsatz"/>
        <w:tabs>
          <w:tab w:val="left" w:pos="426"/>
        </w:tabs>
        <w:spacing w:after="0" w:line="22" w:lineRule="atLeast"/>
        <w:ind w:left="360"/>
        <w:jc w:val="both"/>
        <w:rPr>
          <w:rFonts w:ascii="Arial" w:hAnsi="Arial" w:cs="Arial"/>
        </w:rPr>
      </w:pPr>
    </w:p>
    <w:p w:rsidR="000321FF" w:rsidRPr="003D0C09" w:rsidRDefault="000321FF" w:rsidP="003A4A6E">
      <w:pPr>
        <w:pStyle w:val="Listenabsatz"/>
        <w:tabs>
          <w:tab w:val="left" w:pos="426"/>
        </w:tabs>
        <w:spacing w:after="0" w:line="22" w:lineRule="atLeast"/>
        <w:ind w:left="360"/>
        <w:jc w:val="both"/>
        <w:rPr>
          <w:rFonts w:ascii="Arial" w:hAnsi="Arial" w:cs="Arial"/>
        </w:rPr>
      </w:pPr>
    </w:p>
    <w:p w:rsidR="00700C79" w:rsidRDefault="000321FF" w:rsidP="00803B04">
      <w:pPr>
        <w:tabs>
          <w:tab w:val="left" w:pos="426"/>
        </w:tabs>
        <w:spacing w:after="0" w:line="22" w:lineRule="atLeast"/>
        <w:contextualSpacing/>
        <w:jc w:val="center"/>
        <w:rPr>
          <w:rFonts w:ascii="Arial" w:hAnsi="Arial" w:cs="Arial"/>
          <w:b/>
        </w:rPr>
      </w:pPr>
      <w:r>
        <w:rPr>
          <w:rFonts w:ascii="Arial" w:hAnsi="Arial" w:cs="Arial"/>
          <w:b/>
        </w:rPr>
        <w:t>§ 10</w:t>
      </w:r>
      <w:r w:rsidR="00700C79" w:rsidRPr="003D0C09">
        <w:rPr>
          <w:rFonts w:ascii="Arial" w:hAnsi="Arial" w:cs="Arial"/>
          <w:b/>
        </w:rPr>
        <w:t xml:space="preserve"> Einkommen</w:t>
      </w:r>
    </w:p>
    <w:p w:rsidR="00182EA8" w:rsidRPr="003D0C09" w:rsidRDefault="00182EA8" w:rsidP="00803B04">
      <w:pPr>
        <w:tabs>
          <w:tab w:val="left" w:pos="426"/>
        </w:tabs>
        <w:spacing w:after="0" w:line="22" w:lineRule="atLeast"/>
        <w:contextualSpacing/>
        <w:jc w:val="center"/>
        <w:rPr>
          <w:rFonts w:ascii="Arial" w:hAnsi="Arial" w:cs="Arial"/>
          <w:b/>
        </w:rPr>
      </w:pPr>
    </w:p>
    <w:p w:rsidR="000321FF" w:rsidRDefault="00182EA8" w:rsidP="000321FF">
      <w:pPr>
        <w:numPr>
          <w:ilvl w:val="0"/>
          <w:numId w:val="36"/>
        </w:numPr>
        <w:tabs>
          <w:tab w:val="left" w:pos="426"/>
        </w:tabs>
        <w:spacing w:after="0" w:line="22" w:lineRule="atLeast"/>
        <w:jc w:val="both"/>
        <w:rPr>
          <w:rFonts w:ascii="Arial" w:hAnsi="Arial" w:cs="Arial"/>
          <w:bCs/>
        </w:rPr>
      </w:pPr>
      <w:r w:rsidRPr="000321FF">
        <w:rPr>
          <w:rFonts w:ascii="Arial" w:hAnsi="Arial" w:cs="Arial"/>
          <w:bCs/>
        </w:rPr>
        <w:t xml:space="preserve">Zum Einkommen gehören alle Einkünfte in Geld oder Geldwert. </w:t>
      </w:r>
    </w:p>
    <w:p w:rsidR="00182EA8" w:rsidRPr="000321FF" w:rsidRDefault="00182EA8" w:rsidP="000321FF">
      <w:pPr>
        <w:tabs>
          <w:tab w:val="left" w:pos="426"/>
        </w:tabs>
        <w:spacing w:after="0" w:line="22" w:lineRule="atLeast"/>
        <w:ind w:left="360"/>
        <w:jc w:val="both"/>
        <w:rPr>
          <w:rFonts w:ascii="Arial" w:hAnsi="Arial" w:cs="Arial"/>
          <w:bCs/>
        </w:rPr>
      </w:pPr>
      <w:r w:rsidRPr="000321FF">
        <w:rPr>
          <w:rFonts w:ascii="Arial" w:eastAsia="Times New Roman" w:hAnsi="Arial" w:cs="Arial"/>
        </w:rPr>
        <w:lastRenderedPageBreak/>
        <w:t>Zum Einkommen gehören alle Geldbezüge, unabhängig davon, ob diese steuerpflichtig oder steuerfrei sind, die die wirtschaftliche Leistungsfähigkeit erhöhen, einschließlich öffentlicher Leistungen für die Kostenbeitragspflichtigen. Hierzu gehören z.</w:t>
      </w:r>
      <w:r w:rsidR="00B820CE" w:rsidRPr="000321FF">
        <w:rPr>
          <w:rFonts w:ascii="Arial" w:eastAsia="Times New Roman" w:hAnsi="Arial" w:cs="Arial"/>
        </w:rPr>
        <w:t xml:space="preserve"> </w:t>
      </w:r>
      <w:r w:rsidRPr="000321FF">
        <w:rPr>
          <w:rFonts w:ascii="Arial" w:eastAsia="Times New Roman" w:hAnsi="Arial" w:cs="Arial"/>
        </w:rPr>
        <w:t>B:</w:t>
      </w:r>
    </w:p>
    <w:p w:rsidR="00182EA8" w:rsidRPr="00182EA8" w:rsidRDefault="00182EA8" w:rsidP="00182EA8">
      <w:pPr>
        <w:tabs>
          <w:tab w:val="left" w:pos="426"/>
        </w:tabs>
        <w:spacing w:after="0" w:line="240" w:lineRule="auto"/>
        <w:jc w:val="both"/>
        <w:rPr>
          <w:rFonts w:ascii="Arial" w:eastAsia="Times New Roman" w:hAnsi="Arial" w:cs="Arial"/>
        </w:rPr>
      </w:pPr>
    </w:p>
    <w:p w:rsidR="00182EA8" w:rsidRPr="00182EA8" w:rsidRDefault="00182EA8" w:rsidP="00182EA8">
      <w:pPr>
        <w:numPr>
          <w:ilvl w:val="0"/>
          <w:numId w:val="22"/>
        </w:numPr>
        <w:tabs>
          <w:tab w:val="left" w:pos="426"/>
        </w:tabs>
        <w:spacing w:after="0" w:line="240" w:lineRule="auto"/>
        <w:contextualSpacing/>
        <w:jc w:val="both"/>
        <w:rPr>
          <w:rFonts w:ascii="Arial" w:eastAsia="Times New Roman" w:hAnsi="Arial" w:cs="Arial"/>
        </w:rPr>
      </w:pPr>
      <w:r w:rsidRPr="00182EA8">
        <w:rPr>
          <w:rFonts w:ascii="Arial" w:eastAsia="Times New Roman" w:hAnsi="Arial" w:cs="Arial"/>
        </w:rPr>
        <w:t>Einkünfte aus selbständiger und nichtselbständiger Arbeit, Gewerbebetrieb, Land- und Forstwirtschaft, Mieten und Pachten sowie Kapitalvermögen,</w:t>
      </w:r>
    </w:p>
    <w:p w:rsidR="00182EA8" w:rsidRPr="00182EA8" w:rsidRDefault="00182EA8" w:rsidP="00182EA8">
      <w:pPr>
        <w:tabs>
          <w:tab w:val="left" w:pos="426"/>
        </w:tabs>
        <w:spacing w:after="0" w:line="240" w:lineRule="auto"/>
        <w:jc w:val="both"/>
        <w:rPr>
          <w:rFonts w:ascii="Arial" w:eastAsia="Times New Roman" w:hAnsi="Arial" w:cs="Arial"/>
        </w:rPr>
      </w:pPr>
    </w:p>
    <w:p w:rsidR="00182EA8" w:rsidRPr="00182EA8" w:rsidRDefault="00182EA8" w:rsidP="00182EA8">
      <w:pPr>
        <w:numPr>
          <w:ilvl w:val="0"/>
          <w:numId w:val="22"/>
        </w:numPr>
        <w:tabs>
          <w:tab w:val="left" w:pos="360"/>
        </w:tabs>
        <w:spacing w:after="0" w:line="240" w:lineRule="auto"/>
        <w:jc w:val="both"/>
        <w:rPr>
          <w:rFonts w:ascii="Arial" w:eastAsia="Times New Roman" w:hAnsi="Arial" w:cs="Arial"/>
        </w:rPr>
      </w:pPr>
      <w:r w:rsidRPr="00182EA8">
        <w:rPr>
          <w:rFonts w:ascii="Arial" w:eastAsia="Times New Roman" w:hAnsi="Arial" w:cs="Arial"/>
        </w:rPr>
        <w:t xml:space="preserve">wegen Geringfügigkeit pauschal vom Arbeitgeber versteuerte Einkommen, Renten, Unterhaltsleistungen an den Kostenbeitragspflichtigen und das betroffene Kind, </w:t>
      </w:r>
    </w:p>
    <w:p w:rsidR="00182EA8" w:rsidRPr="00182EA8" w:rsidRDefault="00182EA8" w:rsidP="00182EA8">
      <w:pPr>
        <w:tabs>
          <w:tab w:val="left" w:pos="360"/>
        </w:tabs>
        <w:spacing w:after="0" w:line="240" w:lineRule="auto"/>
        <w:ind w:left="360"/>
        <w:jc w:val="both"/>
        <w:rPr>
          <w:rFonts w:ascii="Arial" w:eastAsia="Times New Roman" w:hAnsi="Arial" w:cs="Arial"/>
        </w:rPr>
      </w:pPr>
    </w:p>
    <w:p w:rsidR="00182EA8" w:rsidRPr="00182EA8" w:rsidRDefault="00182EA8" w:rsidP="00182EA8">
      <w:pPr>
        <w:numPr>
          <w:ilvl w:val="0"/>
          <w:numId w:val="22"/>
        </w:numPr>
        <w:tabs>
          <w:tab w:val="left" w:pos="360"/>
        </w:tabs>
        <w:spacing w:after="0" w:line="240" w:lineRule="auto"/>
        <w:jc w:val="both"/>
        <w:rPr>
          <w:rFonts w:ascii="Arial" w:eastAsia="Times New Roman" w:hAnsi="Arial" w:cs="Arial"/>
        </w:rPr>
      </w:pPr>
      <w:r w:rsidRPr="00182EA8">
        <w:rPr>
          <w:rFonts w:ascii="Arial" w:eastAsia="Times New Roman" w:hAnsi="Arial" w:cs="Arial"/>
        </w:rPr>
        <w:t>Einnahmen nach dem Sozialgesetzbuch III, z. B. Überbrückungsgeld, Arbeitslosengeld, Unterhaltsgeld, Übergangsgeld, Saison-Kurzarbeitergeld, Wintergeld, Winterausfallgeld, Konkursausfallgeld,</w:t>
      </w:r>
    </w:p>
    <w:p w:rsidR="00182EA8" w:rsidRPr="00182EA8" w:rsidRDefault="00182EA8" w:rsidP="00182EA8">
      <w:pPr>
        <w:tabs>
          <w:tab w:val="left" w:pos="426"/>
        </w:tabs>
        <w:spacing w:after="0" w:line="240" w:lineRule="auto"/>
        <w:ind w:hanging="426"/>
        <w:jc w:val="both"/>
        <w:rPr>
          <w:rFonts w:ascii="Arial" w:eastAsia="Times New Roman" w:hAnsi="Arial" w:cs="Arial"/>
        </w:rPr>
      </w:pPr>
    </w:p>
    <w:p w:rsidR="00182EA8" w:rsidRPr="00182EA8" w:rsidRDefault="00182EA8" w:rsidP="00182EA8">
      <w:pPr>
        <w:numPr>
          <w:ilvl w:val="0"/>
          <w:numId w:val="22"/>
        </w:numPr>
        <w:tabs>
          <w:tab w:val="left" w:pos="360"/>
        </w:tabs>
        <w:spacing w:after="0" w:line="240" w:lineRule="auto"/>
        <w:jc w:val="both"/>
        <w:rPr>
          <w:rFonts w:ascii="Arial" w:eastAsia="Times New Roman" w:hAnsi="Arial" w:cs="Arial"/>
        </w:rPr>
      </w:pPr>
      <w:r w:rsidRPr="00182EA8">
        <w:rPr>
          <w:rFonts w:ascii="Arial" w:eastAsia="Times New Roman" w:hAnsi="Arial" w:cs="Arial"/>
        </w:rPr>
        <w:t>sonstige Leistungen nach den Sozialgesetzen, z. B. Krankengeld, Mutterschaftsgeld, Verletztengeld, Leistungen nach dem Wehrgesetz, Unterhaltsvorschuss und sonstigen sozialen Gesetzen,</w:t>
      </w:r>
    </w:p>
    <w:p w:rsidR="00182EA8" w:rsidRPr="00182EA8" w:rsidRDefault="00182EA8" w:rsidP="00182EA8">
      <w:pPr>
        <w:spacing w:after="0" w:line="240" w:lineRule="auto"/>
        <w:ind w:left="720"/>
        <w:contextualSpacing/>
        <w:jc w:val="both"/>
        <w:rPr>
          <w:rFonts w:ascii="Arial" w:eastAsia="Times New Roman" w:hAnsi="Arial" w:cs="Arial"/>
        </w:rPr>
      </w:pPr>
    </w:p>
    <w:p w:rsidR="00182EA8" w:rsidRPr="00182EA8" w:rsidRDefault="00182EA8" w:rsidP="00182EA8">
      <w:pPr>
        <w:numPr>
          <w:ilvl w:val="0"/>
          <w:numId w:val="22"/>
        </w:numPr>
        <w:tabs>
          <w:tab w:val="left" w:pos="426"/>
        </w:tabs>
        <w:spacing w:after="0" w:line="240" w:lineRule="auto"/>
        <w:jc w:val="both"/>
        <w:rPr>
          <w:rFonts w:ascii="Arial" w:eastAsia="Times New Roman" w:hAnsi="Arial" w:cs="Arial"/>
        </w:rPr>
      </w:pPr>
      <w:r w:rsidRPr="00182EA8">
        <w:rPr>
          <w:rFonts w:ascii="Arial" w:eastAsia="Times New Roman" w:hAnsi="Arial" w:cs="Arial"/>
        </w:rPr>
        <w:t>Elterngeld nach dem BEEG ab einer Höhe von über 300,00 € pro Kind und Monat,</w:t>
      </w:r>
      <w:r w:rsidRPr="00182EA8">
        <w:rPr>
          <w:rFonts w:ascii="Arial" w:eastAsia="Times New Roman" w:hAnsi="Arial" w:cs="Arial"/>
        </w:rPr>
        <w:br/>
      </w:r>
    </w:p>
    <w:p w:rsidR="00182EA8" w:rsidRPr="00182EA8" w:rsidRDefault="00182EA8" w:rsidP="00182EA8">
      <w:pPr>
        <w:numPr>
          <w:ilvl w:val="0"/>
          <w:numId w:val="22"/>
        </w:numPr>
        <w:tabs>
          <w:tab w:val="left" w:pos="360"/>
        </w:tabs>
        <w:spacing w:after="0" w:line="240" w:lineRule="auto"/>
        <w:jc w:val="both"/>
        <w:rPr>
          <w:rFonts w:ascii="Arial" w:eastAsia="Times New Roman" w:hAnsi="Arial" w:cs="Arial"/>
        </w:rPr>
      </w:pPr>
      <w:r w:rsidRPr="00182EA8">
        <w:rPr>
          <w:rFonts w:ascii="Arial" w:eastAsia="Times New Roman" w:hAnsi="Arial" w:cs="Arial"/>
        </w:rPr>
        <w:t>Elterngeld ab einer Höhe von über 150,00 € pro Kind und Monat in Fällen des § 6 des Bundeselterngeld- und Elternzeitgesetz (Verdopplung des Auszahlungszeitraumes bei Halbierung der Auszahlungssumme).</w:t>
      </w:r>
    </w:p>
    <w:p w:rsidR="00182EA8" w:rsidRPr="00182EA8" w:rsidRDefault="00182EA8" w:rsidP="00182EA8">
      <w:pPr>
        <w:tabs>
          <w:tab w:val="left" w:pos="426"/>
        </w:tabs>
        <w:spacing w:after="0" w:line="240" w:lineRule="auto"/>
        <w:ind w:left="426" w:hanging="426"/>
        <w:jc w:val="both"/>
        <w:rPr>
          <w:rFonts w:ascii="Arial" w:eastAsia="Times New Roman" w:hAnsi="Arial" w:cs="Arial"/>
        </w:rPr>
      </w:pPr>
    </w:p>
    <w:p w:rsidR="00182EA8" w:rsidRPr="00182EA8" w:rsidRDefault="00182EA8" w:rsidP="00182EA8">
      <w:pPr>
        <w:pStyle w:val="Listenabsatz"/>
        <w:numPr>
          <w:ilvl w:val="0"/>
          <w:numId w:val="27"/>
        </w:numPr>
        <w:tabs>
          <w:tab w:val="left" w:pos="426"/>
        </w:tabs>
        <w:spacing w:after="0" w:line="240" w:lineRule="auto"/>
        <w:jc w:val="both"/>
        <w:rPr>
          <w:rFonts w:ascii="Arial" w:eastAsia="Times New Roman" w:hAnsi="Arial" w:cs="Arial"/>
        </w:rPr>
      </w:pPr>
      <w:r w:rsidRPr="00182EA8">
        <w:rPr>
          <w:rFonts w:ascii="Arial" w:eastAsia="Times New Roman" w:hAnsi="Arial" w:cs="Arial"/>
        </w:rPr>
        <w:t xml:space="preserve">Von dem Einkommen sind abzusetzen: </w:t>
      </w:r>
    </w:p>
    <w:p w:rsidR="00182EA8" w:rsidRPr="00182EA8" w:rsidRDefault="00182EA8" w:rsidP="00182EA8">
      <w:pPr>
        <w:tabs>
          <w:tab w:val="left" w:pos="426"/>
        </w:tabs>
        <w:spacing w:after="0" w:line="240" w:lineRule="auto"/>
        <w:ind w:left="360"/>
        <w:contextualSpacing/>
        <w:jc w:val="both"/>
        <w:rPr>
          <w:rFonts w:ascii="Arial" w:eastAsia="Times New Roman" w:hAnsi="Arial" w:cs="Arial"/>
        </w:rPr>
      </w:pPr>
    </w:p>
    <w:p w:rsidR="00182EA8" w:rsidRPr="00182EA8" w:rsidRDefault="00182EA8" w:rsidP="00182EA8">
      <w:pPr>
        <w:numPr>
          <w:ilvl w:val="0"/>
          <w:numId w:val="24"/>
        </w:numPr>
        <w:tabs>
          <w:tab w:val="left" w:pos="426"/>
        </w:tabs>
        <w:spacing w:after="0" w:line="240" w:lineRule="auto"/>
        <w:jc w:val="both"/>
        <w:rPr>
          <w:rFonts w:ascii="Arial" w:eastAsia="Times New Roman" w:hAnsi="Arial" w:cs="Arial"/>
        </w:rPr>
      </w:pPr>
      <w:r w:rsidRPr="00182EA8">
        <w:rPr>
          <w:rFonts w:ascii="Arial" w:eastAsia="Times New Roman" w:hAnsi="Arial" w:cs="Arial"/>
        </w:rPr>
        <w:t>auf das Einkommen zu entrichtete Steuern (z. B. Lohn- und Kirchensteuer)</w:t>
      </w:r>
    </w:p>
    <w:p w:rsidR="00182EA8" w:rsidRPr="00182EA8" w:rsidRDefault="00182EA8" w:rsidP="00182EA8">
      <w:pPr>
        <w:numPr>
          <w:ilvl w:val="0"/>
          <w:numId w:val="24"/>
        </w:numPr>
        <w:tabs>
          <w:tab w:val="left" w:pos="426"/>
        </w:tabs>
        <w:spacing w:after="0" w:line="240" w:lineRule="auto"/>
        <w:jc w:val="both"/>
        <w:rPr>
          <w:rFonts w:ascii="Arial" w:eastAsia="Times New Roman" w:hAnsi="Arial" w:cs="Arial"/>
        </w:rPr>
      </w:pPr>
      <w:r w:rsidRPr="00182EA8">
        <w:rPr>
          <w:rFonts w:ascii="Arial" w:eastAsia="Times New Roman" w:hAnsi="Arial" w:cs="Arial"/>
        </w:rPr>
        <w:t>Solidaritätszuschlag</w:t>
      </w:r>
    </w:p>
    <w:p w:rsidR="00182EA8" w:rsidRPr="00182EA8" w:rsidRDefault="00182EA8" w:rsidP="00182EA8">
      <w:pPr>
        <w:numPr>
          <w:ilvl w:val="0"/>
          <w:numId w:val="24"/>
        </w:numPr>
        <w:tabs>
          <w:tab w:val="left" w:pos="426"/>
        </w:tabs>
        <w:spacing w:after="0" w:line="240" w:lineRule="auto"/>
        <w:jc w:val="both"/>
        <w:rPr>
          <w:rFonts w:ascii="Arial" w:eastAsia="Times New Roman" w:hAnsi="Arial" w:cs="Arial"/>
        </w:rPr>
      </w:pPr>
      <w:r w:rsidRPr="00182EA8">
        <w:rPr>
          <w:rFonts w:ascii="Arial" w:eastAsia="Times New Roman" w:hAnsi="Arial" w:cs="Arial"/>
        </w:rPr>
        <w:t>Pflichtbeiträge zur Sozialversicherung einschließlich der Beiträge zur Arbeitsförderung</w:t>
      </w:r>
    </w:p>
    <w:p w:rsidR="00182EA8" w:rsidRPr="00182EA8" w:rsidRDefault="00182EA8" w:rsidP="00182EA8">
      <w:pPr>
        <w:numPr>
          <w:ilvl w:val="0"/>
          <w:numId w:val="24"/>
        </w:numPr>
        <w:tabs>
          <w:tab w:val="left" w:pos="426"/>
        </w:tabs>
        <w:spacing w:after="0" w:line="240" w:lineRule="auto"/>
        <w:jc w:val="both"/>
        <w:rPr>
          <w:rFonts w:ascii="Arial" w:eastAsia="Times New Roman" w:hAnsi="Arial" w:cs="Arial"/>
        </w:rPr>
      </w:pPr>
      <w:r w:rsidRPr="00182EA8">
        <w:rPr>
          <w:rFonts w:ascii="Arial" w:eastAsia="Times New Roman" w:hAnsi="Arial" w:cs="Arial"/>
        </w:rPr>
        <w:t xml:space="preserve">Beiträge zu öffentlichen oder privaten Versicherungen oder ähnlichen Einrichtungen, soweit diese Beiträge gesetzlich vorgeschrieben oder nach Grund und Höhe angemessen sind sowie geförderte Altersvorsorgebeiträge nach § 82 des Einkommenssteuergesetzes, soweit sie den Mindesteigenbeitrag nach § 86 des Einkommenssteuergesetzes nicht übersteigen </w:t>
      </w:r>
    </w:p>
    <w:p w:rsidR="00182EA8" w:rsidRPr="00182EA8" w:rsidRDefault="00182EA8" w:rsidP="00182EA8">
      <w:pPr>
        <w:numPr>
          <w:ilvl w:val="0"/>
          <w:numId w:val="24"/>
        </w:numPr>
        <w:tabs>
          <w:tab w:val="left" w:pos="426"/>
        </w:tabs>
        <w:spacing w:after="0" w:line="240" w:lineRule="auto"/>
        <w:jc w:val="both"/>
        <w:rPr>
          <w:rFonts w:ascii="Arial" w:eastAsia="Times New Roman" w:hAnsi="Arial" w:cs="Arial"/>
        </w:rPr>
      </w:pPr>
      <w:r w:rsidRPr="00182EA8">
        <w:rPr>
          <w:rFonts w:ascii="Arial" w:eastAsia="Times New Roman" w:hAnsi="Arial" w:cs="Arial"/>
        </w:rPr>
        <w:t>die mit der Erzielung des Einkommens verbundenen notwendigen Ausgaben, sogenannte Werbungskosten.</w:t>
      </w:r>
    </w:p>
    <w:p w:rsidR="00182EA8" w:rsidRPr="00182EA8" w:rsidRDefault="00182EA8" w:rsidP="00182EA8">
      <w:pPr>
        <w:tabs>
          <w:tab w:val="left" w:pos="426"/>
        </w:tabs>
        <w:spacing w:after="0" w:line="240" w:lineRule="auto"/>
        <w:ind w:left="17"/>
        <w:jc w:val="both"/>
        <w:rPr>
          <w:rFonts w:ascii="Arial" w:eastAsia="Times New Roman" w:hAnsi="Arial" w:cs="Arial"/>
        </w:rPr>
      </w:pPr>
    </w:p>
    <w:p w:rsidR="00182EA8" w:rsidRPr="00182EA8" w:rsidRDefault="00182EA8" w:rsidP="000321FF">
      <w:pPr>
        <w:tabs>
          <w:tab w:val="left" w:pos="426"/>
        </w:tabs>
        <w:spacing w:after="0" w:line="240" w:lineRule="auto"/>
        <w:ind w:left="360"/>
        <w:jc w:val="both"/>
        <w:rPr>
          <w:rFonts w:ascii="Arial" w:eastAsia="Times New Roman" w:hAnsi="Arial" w:cs="Arial"/>
        </w:rPr>
      </w:pPr>
      <w:r w:rsidRPr="00182EA8">
        <w:rPr>
          <w:rFonts w:ascii="Arial" w:eastAsia="Times New Roman" w:hAnsi="Arial" w:cs="Arial"/>
        </w:rPr>
        <w:t>Hinsichtlich der Werbungskosten ist der Arbeitnehmer-Pauschbetrag nach dem Einkommenssteuergesetz in der jeweils geltenden Fassung abzusetzen. Die Berücksichtigung höherer Werbungskosten erfolgt anhand des Einkommensteuerbescheides.</w:t>
      </w:r>
    </w:p>
    <w:p w:rsidR="00182EA8" w:rsidRPr="00182EA8" w:rsidRDefault="00182EA8" w:rsidP="00182EA8">
      <w:pPr>
        <w:tabs>
          <w:tab w:val="left" w:pos="426"/>
        </w:tabs>
        <w:spacing w:after="0" w:line="240" w:lineRule="auto"/>
        <w:ind w:left="17"/>
        <w:jc w:val="both"/>
        <w:rPr>
          <w:rFonts w:ascii="Arial" w:eastAsia="Times New Roman" w:hAnsi="Arial" w:cs="Arial"/>
        </w:rPr>
      </w:pPr>
    </w:p>
    <w:p w:rsidR="00182EA8" w:rsidRPr="00182EA8" w:rsidRDefault="00182EA8" w:rsidP="00182EA8">
      <w:pPr>
        <w:pStyle w:val="Listenabsatz"/>
        <w:numPr>
          <w:ilvl w:val="0"/>
          <w:numId w:val="27"/>
        </w:numPr>
        <w:tabs>
          <w:tab w:val="left" w:pos="426"/>
        </w:tabs>
        <w:spacing w:after="0" w:line="240" w:lineRule="auto"/>
        <w:jc w:val="both"/>
        <w:rPr>
          <w:rFonts w:ascii="Arial" w:eastAsia="Times New Roman" w:hAnsi="Arial" w:cs="Arial"/>
        </w:rPr>
      </w:pPr>
      <w:r w:rsidRPr="00182EA8">
        <w:rPr>
          <w:rFonts w:ascii="Arial" w:eastAsia="Times New Roman" w:hAnsi="Arial" w:cs="Arial"/>
        </w:rPr>
        <w:t>Zu den Einkommen zählen nicht:</w:t>
      </w:r>
    </w:p>
    <w:p w:rsidR="00182EA8" w:rsidRPr="00182EA8" w:rsidRDefault="00182EA8" w:rsidP="00182EA8">
      <w:pPr>
        <w:tabs>
          <w:tab w:val="left" w:pos="426"/>
        </w:tabs>
        <w:spacing w:after="0" w:line="240" w:lineRule="auto"/>
        <w:ind w:left="426" w:hanging="426"/>
        <w:jc w:val="both"/>
        <w:rPr>
          <w:rFonts w:ascii="Arial" w:eastAsia="Times New Roman" w:hAnsi="Arial" w:cs="Arial"/>
        </w:rPr>
      </w:pP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t xml:space="preserve">Kindergeld, </w:t>
      </w: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t>Kinderzuschlag gemäß § 6 a Bundeskindergeldgesetz,</w:t>
      </w: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t>Baukindergeld des Bundes</w:t>
      </w: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t>Eigenheimzulage nach dem Eigenheimzulagengesetz</w:t>
      </w: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t>Leistungen nach dem SGB II und SGB XII</w:t>
      </w: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t>Pflegegeld</w:t>
      </w: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t>Unterhalt für Geschwisterkinder</w:t>
      </w: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t>Bafög-Leistungen</w:t>
      </w: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t>Bildungskredite</w:t>
      </w: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t>Grundrente nach dem Bundesversorgungsgesetz und nach den Gesetzen, die eine entsprechende Anwendung des Bundesversorgungsgesetzes vorsehen</w:t>
      </w: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lastRenderedPageBreak/>
        <w:t>Renten oder Beihilfen nach dem Bundesentschädigungsgesetz für Schaden an Leben sowie an Körper oder Gesundheit, bis zur Höhe der vergleichbaren Grundrente nach dem Bundesversorgungsgesetz</w:t>
      </w:r>
    </w:p>
    <w:p w:rsidR="00182EA8" w:rsidRPr="00182EA8" w:rsidRDefault="00182EA8" w:rsidP="00182EA8">
      <w:pPr>
        <w:numPr>
          <w:ilvl w:val="0"/>
          <w:numId w:val="25"/>
        </w:numPr>
        <w:tabs>
          <w:tab w:val="left" w:pos="360"/>
        </w:tabs>
        <w:spacing w:after="0" w:line="240" w:lineRule="auto"/>
        <w:jc w:val="both"/>
        <w:rPr>
          <w:rFonts w:ascii="Arial" w:eastAsia="Times New Roman" w:hAnsi="Arial" w:cs="Arial"/>
        </w:rPr>
      </w:pPr>
      <w:r w:rsidRPr="00182EA8">
        <w:rPr>
          <w:rFonts w:ascii="Arial" w:eastAsia="Times New Roman" w:hAnsi="Arial" w:cs="Arial"/>
        </w:rPr>
        <w:t>Rückerstattungen, die auf Vorauszahlungen beruhen, die Leistungsberechtigte aus dem Regelsatz gem. SGB XII erbracht haben.</w:t>
      </w:r>
    </w:p>
    <w:p w:rsidR="00182EA8" w:rsidRPr="00182EA8" w:rsidRDefault="00182EA8" w:rsidP="00182EA8">
      <w:pPr>
        <w:tabs>
          <w:tab w:val="left" w:pos="426"/>
        </w:tabs>
        <w:spacing w:after="0" w:line="240" w:lineRule="auto"/>
        <w:ind w:left="17"/>
        <w:jc w:val="both"/>
        <w:rPr>
          <w:rFonts w:ascii="Arial" w:eastAsia="Times New Roman" w:hAnsi="Arial" w:cs="Arial"/>
        </w:rPr>
      </w:pPr>
    </w:p>
    <w:p w:rsidR="00182EA8" w:rsidRPr="00182EA8" w:rsidRDefault="00182EA8" w:rsidP="00182EA8">
      <w:pPr>
        <w:numPr>
          <w:ilvl w:val="0"/>
          <w:numId w:val="27"/>
        </w:numPr>
        <w:tabs>
          <w:tab w:val="left" w:pos="426"/>
        </w:tabs>
        <w:spacing w:after="0" w:line="240" w:lineRule="auto"/>
        <w:contextualSpacing/>
        <w:jc w:val="both"/>
        <w:rPr>
          <w:rFonts w:ascii="Arial" w:eastAsia="Times New Roman" w:hAnsi="Arial" w:cs="Arial"/>
        </w:rPr>
      </w:pPr>
      <w:r w:rsidRPr="00182EA8">
        <w:rPr>
          <w:rFonts w:ascii="Arial" w:eastAsia="Times New Roman" w:hAnsi="Arial" w:cs="Arial"/>
        </w:rPr>
        <w:t>Leistungen, die auf Grund öffentlich-rechtlicher Vorschriften zu einem ausdrücklich genannten Zweck erbracht werden, sind nur so weit als Einkommen zu berücksichtigen, als die Sozialhilfe im Einzelfall demselben Zweck dient. Eine Entschädigung, die wegen eines Schadens, der nicht Vermögensschaden ist, nach § 253 Abs. 2 Bürgerlichen Gesetzbuches (BGB) geleistet wird, ist nicht als Einkommen zu berücksichtigen.</w:t>
      </w:r>
    </w:p>
    <w:p w:rsidR="00182EA8" w:rsidRPr="00182EA8" w:rsidRDefault="00182EA8" w:rsidP="00182EA8">
      <w:pPr>
        <w:tabs>
          <w:tab w:val="left" w:pos="426"/>
        </w:tabs>
        <w:spacing w:after="0" w:line="240" w:lineRule="auto"/>
        <w:ind w:left="17"/>
        <w:jc w:val="both"/>
        <w:rPr>
          <w:rFonts w:ascii="Arial" w:eastAsia="Times New Roman" w:hAnsi="Arial" w:cs="Arial"/>
        </w:rPr>
      </w:pPr>
    </w:p>
    <w:p w:rsidR="00182EA8" w:rsidRPr="00182EA8" w:rsidRDefault="00182EA8" w:rsidP="00182EA8">
      <w:pPr>
        <w:numPr>
          <w:ilvl w:val="0"/>
          <w:numId w:val="27"/>
        </w:numPr>
        <w:tabs>
          <w:tab w:val="left" w:pos="426"/>
        </w:tabs>
        <w:spacing w:after="0" w:line="240" w:lineRule="auto"/>
        <w:contextualSpacing/>
        <w:jc w:val="both"/>
        <w:rPr>
          <w:rFonts w:ascii="Arial" w:eastAsia="Times New Roman" w:hAnsi="Arial" w:cs="Arial"/>
        </w:rPr>
      </w:pPr>
      <w:r w:rsidRPr="00182EA8">
        <w:rPr>
          <w:rFonts w:ascii="Arial" w:eastAsia="Times New Roman" w:hAnsi="Arial" w:cs="Arial"/>
        </w:rPr>
        <w:t>Zuwendungen der freien Wohlfahrtspflege bleiben als Einkommen außer Betracht. Dies gilt nicht, soweit die Zuwendung die Lage der Kostenpflichtigen so günstig beeinflusst, dass daneben Sozialhilfe ungerechtfertigt wäre. Weiterhin nicht zum Einkommen zu zählen sind Zuwendungen, die ein anderer erbringt, ohne hierzu eine rechtliche oder sittliche Pflicht zu haben, soweit ihre Berücksichtigung für die Kostenbeitragspflichtigen eine besondere Härte bedeuten würde.</w:t>
      </w:r>
    </w:p>
    <w:p w:rsidR="00182EA8" w:rsidRPr="00182EA8" w:rsidRDefault="00182EA8" w:rsidP="00182EA8">
      <w:pPr>
        <w:tabs>
          <w:tab w:val="left" w:pos="426"/>
        </w:tabs>
        <w:spacing w:after="0" w:line="240" w:lineRule="auto"/>
        <w:ind w:left="17"/>
        <w:jc w:val="both"/>
        <w:rPr>
          <w:rFonts w:ascii="Arial" w:eastAsia="Times New Roman" w:hAnsi="Arial" w:cs="Arial"/>
        </w:rPr>
      </w:pPr>
    </w:p>
    <w:p w:rsidR="00182EA8" w:rsidRPr="00182EA8" w:rsidRDefault="00182EA8" w:rsidP="00182EA8">
      <w:pPr>
        <w:numPr>
          <w:ilvl w:val="0"/>
          <w:numId w:val="27"/>
        </w:numPr>
        <w:tabs>
          <w:tab w:val="left" w:pos="426"/>
        </w:tabs>
        <w:spacing w:after="0" w:line="240" w:lineRule="auto"/>
        <w:contextualSpacing/>
        <w:jc w:val="both"/>
        <w:rPr>
          <w:rFonts w:ascii="Arial" w:eastAsia="Times New Roman" w:hAnsi="Arial" w:cs="Arial"/>
        </w:rPr>
      </w:pPr>
      <w:r w:rsidRPr="00182EA8">
        <w:rPr>
          <w:rFonts w:ascii="Arial" w:eastAsia="Times New Roman" w:hAnsi="Arial" w:cs="Arial"/>
        </w:rPr>
        <w:t>Erhält ein Elternteil aus einer Tätigkeit Bezüge oder Einnahmen (z. B. Sitzungsgelder für ehrenamtliche Abgeordnete und Entschädigungen für ehrenamtliche Tätigkeit), die nach § 3 Nummer 12, 26, 26a oder Nummer 26b des Einkommenssteuergesetzes steuerfrei sind, ist ein Betrag von bis zu 200 € monatlich nicht als Einkommen zu berücksichtigen.</w:t>
      </w:r>
    </w:p>
    <w:p w:rsidR="00182EA8" w:rsidRPr="00182EA8" w:rsidRDefault="00182EA8" w:rsidP="00182EA8">
      <w:pPr>
        <w:tabs>
          <w:tab w:val="left" w:pos="426"/>
        </w:tabs>
        <w:spacing w:after="0" w:line="240" w:lineRule="auto"/>
        <w:jc w:val="both"/>
        <w:rPr>
          <w:rFonts w:ascii="Arial" w:eastAsia="Times New Roman" w:hAnsi="Arial" w:cs="Arial"/>
        </w:rPr>
      </w:pPr>
    </w:p>
    <w:p w:rsidR="00182EA8" w:rsidRPr="00182EA8" w:rsidRDefault="00182EA8" w:rsidP="00182EA8">
      <w:pPr>
        <w:numPr>
          <w:ilvl w:val="0"/>
          <w:numId w:val="27"/>
        </w:numPr>
        <w:tabs>
          <w:tab w:val="left" w:pos="426"/>
        </w:tabs>
        <w:spacing w:after="0" w:line="240" w:lineRule="auto"/>
        <w:contextualSpacing/>
        <w:jc w:val="both"/>
        <w:rPr>
          <w:rFonts w:ascii="Arial" w:eastAsia="Times New Roman" w:hAnsi="Arial" w:cs="Arial"/>
        </w:rPr>
      </w:pPr>
      <w:r w:rsidRPr="00182EA8">
        <w:rPr>
          <w:rFonts w:ascii="Arial" w:eastAsia="Times New Roman" w:hAnsi="Arial" w:cs="Arial"/>
        </w:rPr>
        <w:t>Ein Ausgleich von positiven Einkünften mit Verlusten aus anderen Einkunftsarten und mit Verlusten des zusammen veranlagten Ehegatten ist nicht zulässig.</w:t>
      </w:r>
    </w:p>
    <w:p w:rsidR="00182EA8" w:rsidRPr="00182EA8" w:rsidRDefault="00182EA8" w:rsidP="00182EA8">
      <w:pPr>
        <w:tabs>
          <w:tab w:val="left" w:pos="426"/>
        </w:tabs>
        <w:spacing w:after="0" w:line="240" w:lineRule="auto"/>
        <w:jc w:val="both"/>
        <w:rPr>
          <w:rFonts w:ascii="Arial" w:eastAsia="Times New Roman" w:hAnsi="Arial" w:cs="Arial"/>
        </w:rPr>
      </w:pPr>
    </w:p>
    <w:p w:rsidR="00182EA8" w:rsidRPr="00182EA8" w:rsidRDefault="00182EA8" w:rsidP="00182EA8">
      <w:pPr>
        <w:numPr>
          <w:ilvl w:val="0"/>
          <w:numId w:val="27"/>
        </w:numPr>
        <w:tabs>
          <w:tab w:val="left" w:pos="426"/>
        </w:tabs>
        <w:spacing w:after="0" w:line="240" w:lineRule="auto"/>
        <w:contextualSpacing/>
        <w:jc w:val="both"/>
        <w:rPr>
          <w:rFonts w:ascii="Arial" w:eastAsia="Times New Roman" w:hAnsi="Arial" w:cs="Arial"/>
        </w:rPr>
      </w:pPr>
      <w:r w:rsidRPr="00182EA8">
        <w:rPr>
          <w:rFonts w:ascii="Arial" w:eastAsia="Times New Roman" w:hAnsi="Arial" w:cs="Arial"/>
        </w:rPr>
        <w:t xml:space="preserve">Dem Elternteil, der an den </w:t>
      </w:r>
      <w:proofErr w:type="gramStart"/>
      <w:r w:rsidRPr="00182EA8">
        <w:rPr>
          <w:rFonts w:ascii="Arial" w:eastAsia="Times New Roman" w:hAnsi="Arial" w:cs="Arial"/>
        </w:rPr>
        <w:t>getrennt lebenden</w:t>
      </w:r>
      <w:proofErr w:type="gramEnd"/>
      <w:r w:rsidRPr="00182EA8">
        <w:rPr>
          <w:rFonts w:ascii="Arial" w:eastAsia="Times New Roman" w:hAnsi="Arial" w:cs="Arial"/>
        </w:rPr>
        <w:t xml:space="preserve"> bzw. geschiedenen Ehegatten sowie an nicht in seinem Haushalt lebenden Kindern Unterhaltsleistungen zahlt, sind diese bar unterhaltspflichtigen Leistungen von dessen bereinigten Einkommen abzusetzen. Hierfür ist ein entsprechender Nachweis vorzulegen.</w:t>
      </w:r>
    </w:p>
    <w:p w:rsidR="00182EA8" w:rsidRPr="00182EA8" w:rsidRDefault="00182EA8" w:rsidP="00182EA8">
      <w:pPr>
        <w:ind w:left="720"/>
        <w:contextualSpacing/>
        <w:jc w:val="both"/>
        <w:rPr>
          <w:rFonts w:ascii="Arial" w:eastAsia="Times New Roman" w:hAnsi="Arial" w:cs="Arial"/>
          <w:bCs/>
        </w:rPr>
      </w:pPr>
    </w:p>
    <w:p w:rsidR="00182EA8" w:rsidRPr="00182EA8" w:rsidRDefault="00182EA8" w:rsidP="00182EA8">
      <w:pPr>
        <w:numPr>
          <w:ilvl w:val="0"/>
          <w:numId w:val="27"/>
        </w:numPr>
        <w:tabs>
          <w:tab w:val="left" w:pos="426"/>
        </w:tabs>
        <w:spacing w:after="0" w:line="240" w:lineRule="auto"/>
        <w:contextualSpacing/>
        <w:jc w:val="both"/>
        <w:rPr>
          <w:rFonts w:ascii="Arial" w:eastAsia="Times New Roman" w:hAnsi="Arial" w:cs="Arial"/>
        </w:rPr>
      </w:pPr>
      <w:r w:rsidRPr="00182EA8">
        <w:rPr>
          <w:rFonts w:ascii="Arial" w:eastAsia="Times New Roman" w:hAnsi="Arial" w:cs="Arial"/>
          <w:bCs/>
        </w:rPr>
        <w:t>Die Eltern sind verpflichtet, Auskunft zu ihrem Einkommen zu geben, soweit dies für die Berechnung des Kostenbeitrages erforderlich ist. Sie können insbesondere Einkommenssteuerbescheide, Verdienstbescheinigungen, die Lohnsteuerbescheinigung oder vergleichbare Nachweise einreichen. Auf Verlangen sind von den Eltern Nachweise über das Einkommen vorzulegen. Wird die Pflicht zur Auskunftserteilung nach Satz 1 nicht oder nur unzureichend erfüllt oder werden die nach Satz 3 verlangten Nachweise nicht oder unvollständig vorgelegt, kann der Höchstsatz nach der Kostenbeitragstabelle angesetzt werden.</w:t>
      </w:r>
    </w:p>
    <w:p w:rsidR="00564E04" w:rsidRDefault="00564E04" w:rsidP="00803B04">
      <w:pPr>
        <w:tabs>
          <w:tab w:val="left" w:pos="284"/>
        </w:tabs>
        <w:spacing w:after="0" w:line="22" w:lineRule="atLeast"/>
        <w:jc w:val="both"/>
        <w:rPr>
          <w:rFonts w:ascii="Arial" w:eastAsia="Times New Roman" w:hAnsi="Arial" w:cs="Arial"/>
          <w:lang w:eastAsia="de-DE"/>
        </w:rPr>
      </w:pPr>
    </w:p>
    <w:p w:rsidR="001A23AA" w:rsidRPr="003D0C09" w:rsidRDefault="001A23AA" w:rsidP="00803B04">
      <w:pPr>
        <w:tabs>
          <w:tab w:val="left" w:pos="284"/>
        </w:tabs>
        <w:spacing w:after="0" w:line="22" w:lineRule="atLeast"/>
        <w:jc w:val="both"/>
        <w:rPr>
          <w:rFonts w:ascii="Arial" w:eastAsia="Times New Roman" w:hAnsi="Arial" w:cs="Arial"/>
          <w:lang w:eastAsia="de-DE"/>
        </w:rPr>
      </w:pPr>
    </w:p>
    <w:p w:rsidR="00333C3A" w:rsidRPr="003D0C09" w:rsidRDefault="000321FF" w:rsidP="00803B04">
      <w:pPr>
        <w:tabs>
          <w:tab w:val="num" w:pos="0"/>
        </w:tabs>
        <w:spacing w:after="0" w:line="22" w:lineRule="atLeast"/>
        <w:ind w:hanging="283"/>
        <w:jc w:val="center"/>
        <w:rPr>
          <w:rFonts w:ascii="Arial" w:hAnsi="Arial" w:cs="Arial"/>
          <w:b/>
        </w:rPr>
      </w:pPr>
      <w:r>
        <w:rPr>
          <w:rFonts w:ascii="Arial" w:hAnsi="Arial" w:cs="Arial"/>
          <w:b/>
        </w:rPr>
        <w:t>§ 11</w:t>
      </w:r>
      <w:r w:rsidR="009A2F0E" w:rsidRPr="003D0C09">
        <w:rPr>
          <w:rFonts w:ascii="Arial" w:hAnsi="Arial" w:cs="Arial"/>
          <w:b/>
        </w:rPr>
        <w:t xml:space="preserve"> Maßgebliches Einkommen</w:t>
      </w:r>
    </w:p>
    <w:p w:rsidR="00243EBB" w:rsidRPr="003D0C09" w:rsidRDefault="00243EBB" w:rsidP="00243EBB">
      <w:pPr>
        <w:tabs>
          <w:tab w:val="num" w:pos="0"/>
        </w:tabs>
        <w:spacing w:after="0" w:line="22" w:lineRule="atLeast"/>
        <w:ind w:hanging="283"/>
        <w:rPr>
          <w:rFonts w:ascii="Arial" w:hAnsi="Arial" w:cs="Arial"/>
          <w:b/>
        </w:rPr>
      </w:pPr>
    </w:p>
    <w:p w:rsidR="00815D1D" w:rsidRPr="00815D1D" w:rsidRDefault="00815D1D" w:rsidP="00815D1D">
      <w:pPr>
        <w:numPr>
          <w:ilvl w:val="0"/>
          <w:numId w:val="28"/>
        </w:numPr>
        <w:spacing w:after="0" w:line="240" w:lineRule="auto"/>
        <w:ind w:left="360"/>
        <w:contextualSpacing/>
        <w:jc w:val="both"/>
        <w:rPr>
          <w:rFonts w:ascii="Arial" w:eastAsia="Times New Roman" w:hAnsi="Arial" w:cs="Arial"/>
        </w:rPr>
      </w:pPr>
      <w:r w:rsidRPr="00815D1D">
        <w:rPr>
          <w:rFonts w:ascii="Arial" w:eastAsia="Times New Roman" w:hAnsi="Arial" w:cs="Arial"/>
        </w:rPr>
        <w:t>Die endgültige Festsetzung des Kostenbeitrages erfolgt auf der Grundlage des Einkommens im jeweiligen Kalenderjahr, die vorläufige Festsetzung auf Grundlage des Einkommens im jeweiligen Vorjahr. Der monatlich zu entrichtende Kostenbeitrag wird ausgehend von einem Zwölftel des maßgeblichen Einkommens ermittelt.</w:t>
      </w:r>
    </w:p>
    <w:p w:rsidR="00815D1D" w:rsidRPr="00815D1D" w:rsidRDefault="00815D1D" w:rsidP="00815D1D">
      <w:pPr>
        <w:tabs>
          <w:tab w:val="left" w:pos="426"/>
        </w:tabs>
        <w:spacing w:after="0" w:line="240" w:lineRule="auto"/>
        <w:jc w:val="both"/>
        <w:rPr>
          <w:rFonts w:ascii="Arial" w:eastAsia="Times New Roman" w:hAnsi="Arial" w:cs="Arial"/>
        </w:rPr>
      </w:pPr>
    </w:p>
    <w:p w:rsidR="00815D1D" w:rsidRPr="00815D1D" w:rsidRDefault="00815D1D" w:rsidP="00815D1D">
      <w:pPr>
        <w:numPr>
          <w:ilvl w:val="0"/>
          <w:numId w:val="28"/>
        </w:numPr>
        <w:tabs>
          <w:tab w:val="left" w:pos="426"/>
        </w:tabs>
        <w:spacing w:after="0" w:line="240" w:lineRule="auto"/>
        <w:ind w:left="360"/>
        <w:contextualSpacing/>
        <w:jc w:val="both"/>
        <w:rPr>
          <w:rFonts w:ascii="Arial" w:eastAsia="Times New Roman" w:hAnsi="Arial" w:cs="Arial"/>
        </w:rPr>
      </w:pPr>
      <w:r w:rsidRPr="00815D1D">
        <w:rPr>
          <w:rFonts w:ascii="Arial" w:eastAsia="Times New Roman" w:hAnsi="Arial" w:cs="Arial"/>
        </w:rPr>
        <w:t>Ergibt sich aus der endgültigen Festsetzung ein höherer Kostenbeitrag, wird die Nachzahlung einen Monat nach Bekanntgabe einer entsprechenden Nachzahlungsaufforderung fällig. Ergibt sich aus der endgültigen Festsetzung eine Überzahlung, wird diese unverzüglich an den Kostenbeitragspflichtigen zurückgezahlt, soweit keine fälligen Forderungen bestehen.</w:t>
      </w:r>
    </w:p>
    <w:p w:rsidR="00815D1D" w:rsidRPr="00815D1D" w:rsidRDefault="00815D1D" w:rsidP="00815D1D">
      <w:pPr>
        <w:tabs>
          <w:tab w:val="left" w:pos="426"/>
        </w:tabs>
        <w:spacing w:after="0" w:line="240" w:lineRule="auto"/>
        <w:jc w:val="both"/>
        <w:rPr>
          <w:rFonts w:ascii="Arial" w:eastAsia="Times New Roman" w:hAnsi="Arial" w:cs="Arial"/>
        </w:rPr>
      </w:pPr>
    </w:p>
    <w:p w:rsidR="00815D1D" w:rsidRPr="00815D1D" w:rsidRDefault="00815D1D" w:rsidP="00815D1D">
      <w:pPr>
        <w:numPr>
          <w:ilvl w:val="0"/>
          <w:numId w:val="28"/>
        </w:numPr>
        <w:tabs>
          <w:tab w:val="left" w:pos="426"/>
        </w:tabs>
        <w:spacing w:after="0" w:line="240" w:lineRule="auto"/>
        <w:ind w:left="360"/>
        <w:contextualSpacing/>
        <w:jc w:val="both"/>
        <w:rPr>
          <w:rFonts w:ascii="Arial" w:eastAsia="Times New Roman" w:hAnsi="Arial" w:cs="Arial"/>
        </w:rPr>
      </w:pPr>
      <w:r w:rsidRPr="00815D1D">
        <w:rPr>
          <w:rFonts w:ascii="Arial" w:eastAsia="Times New Roman" w:hAnsi="Arial" w:cs="Arial"/>
        </w:rPr>
        <w:lastRenderedPageBreak/>
        <w:t xml:space="preserve">Die Eltern können alle Veränderungen der familiären und wirtschaftlichen Situation, wie z. B. Erwerbslosigkeit, Erwerbstätigkeitsaufnahme, Elternzeit, Geburt eines Geschwisterkindes/Adoption/nachträgliche Vaterschaftsfeststellung, Änderungen des Einkommens oder der Betreuungszeit, die zu einer Beitragsänderung führen, mitteilen. Es wird dann eine Änderung der vorläufigen Festsetzung zum 01. des Folgemonats, in dem das Ereignis eingetreten ist, geprüft und gegebenenfalls neu festgesetzt. </w:t>
      </w:r>
    </w:p>
    <w:p w:rsidR="00815D1D" w:rsidRPr="00815D1D" w:rsidRDefault="00815D1D" w:rsidP="00815D1D">
      <w:pPr>
        <w:tabs>
          <w:tab w:val="left" w:pos="426"/>
        </w:tabs>
        <w:spacing w:after="0" w:line="240" w:lineRule="auto"/>
        <w:jc w:val="both"/>
        <w:rPr>
          <w:rFonts w:ascii="Arial" w:eastAsia="Times New Roman" w:hAnsi="Arial" w:cs="Arial"/>
        </w:rPr>
      </w:pPr>
    </w:p>
    <w:p w:rsidR="00815D1D" w:rsidRPr="00815D1D" w:rsidRDefault="00815D1D" w:rsidP="00815D1D">
      <w:pPr>
        <w:numPr>
          <w:ilvl w:val="0"/>
          <w:numId w:val="28"/>
        </w:numPr>
        <w:spacing w:after="0" w:line="240" w:lineRule="auto"/>
        <w:ind w:left="360"/>
        <w:contextualSpacing/>
        <w:jc w:val="both"/>
        <w:rPr>
          <w:rFonts w:ascii="Arial" w:eastAsia="Times New Roman" w:hAnsi="Arial" w:cs="Arial"/>
        </w:rPr>
      </w:pPr>
      <w:r w:rsidRPr="00815D1D">
        <w:rPr>
          <w:rFonts w:ascii="Arial" w:eastAsia="Times New Roman" w:hAnsi="Arial" w:cs="Arial"/>
        </w:rPr>
        <w:t xml:space="preserve">Sofern kein Einkommenssteuerbescheid für das vergangene Kalenderjahr vorliegt, ist bei Selbstständigen zunächst von einer Selbstauskunft auszugehen. </w:t>
      </w:r>
    </w:p>
    <w:p w:rsidR="00815D1D" w:rsidRPr="00815D1D" w:rsidRDefault="00815D1D" w:rsidP="00815D1D">
      <w:pPr>
        <w:tabs>
          <w:tab w:val="left" w:pos="426"/>
        </w:tabs>
        <w:spacing w:after="0" w:line="240" w:lineRule="auto"/>
        <w:jc w:val="both"/>
        <w:rPr>
          <w:rFonts w:ascii="Arial" w:eastAsia="Times New Roman" w:hAnsi="Arial" w:cs="Arial"/>
        </w:rPr>
      </w:pPr>
    </w:p>
    <w:p w:rsidR="00815D1D" w:rsidRPr="00815D1D" w:rsidRDefault="00815D1D" w:rsidP="00815D1D">
      <w:pPr>
        <w:numPr>
          <w:ilvl w:val="0"/>
          <w:numId w:val="28"/>
        </w:numPr>
        <w:tabs>
          <w:tab w:val="left" w:pos="426"/>
        </w:tabs>
        <w:spacing w:after="0" w:line="240" w:lineRule="auto"/>
        <w:ind w:left="360"/>
        <w:contextualSpacing/>
        <w:jc w:val="both"/>
        <w:rPr>
          <w:rFonts w:ascii="Arial" w:eastAsia="Times New Roman" w:hAnsi="Arial" w:cs="Arial"/>
        </w:rPr>
      </w:pPr>
      <w:r w:rsidRPr="00815D1D">
        <w:rPr>
          <w:rFonts w:ascii="Arial" w:eastAsia="Times New Roman" w:hAnsi="Arial" w:cs="Arial"/>
        </w:rPr>
        <w:t>Leben Kinder in einem Wechselmodell, so sind beide Elternteile unabhängig voneinander, je nach der eigenen familiären Situation und dem eigenen Einkommen zu berücksichtigen. Der Kostenbeitrag wird je nach Kostenbeitragspflichtigen hälftig erhoben (Betreuung zu gleichen Teilen) oder entsprechend der prozentualen Betreuung des Kindes im Haushalt des jeweiligen Kostenbeitragspflichtigen.</w:t>
      </w:r>
    </w:p>
    <w:p w:rsidR="00815D1D" w:rsidRPr="00815D1D" w:rsidRDefault="00815D1D" w:rsidP="00815D1D">
      <w:pPr>
        <w:tabs>
          <w:tab w:val="left" w:pos="426"/>
        </w:tabs>
        <w:spacing w:after="0" w:line="240" w:lineRule="auto"/>
        <w:jc w:val="both"/>
        <w:rPr>
          <w:rFonts w:ascii="Arial" w:eastAsia="Times New Roman" w:hAnsi="Arial" w:cs="Arial"/>
        </w:rPr>
      </w:pPr>
    </w:p>
    <w:p w:rsidR="00815D1D" w:rsidRPr="00815D1D" w:rsidRDefault="00815D1D" w:rsidP="00815D1D">
      <w:pPr>
        <w:numPr>
          <w:ilvl w:val="0"/>
          <w:numId w:val="28"/>
        </w:numPr>
        <w:spacing w:after="0" w:line="240" w:lineRule="auto"/>
        <w:ind w:left="360"/>
        <w:contextualSpacing/>
        <w:jc w:val="both"/>
        <w:rPr>
          <w:rFonts w:ascii="Arial" w:eastAsia="Times New Roman" w:hAnsi="Arial" w:cs="Arial"/>
        </w:rPr>
      </w:pPr>
      <w:r w:rsidRPr="00815D1D">
        <w:rPr>
          <w:rFonts w:ascii="Arial" w:eastAsia="Times New Roman" w:hAnsi="Arial" w:cs="Arial"/>
        </w:rPr>
        <w:t xml:space="preserve">Bei </w:t>
      </w:r>
      <w:proofErr w:type="gramStart"/>
      <w:r w:rsidRPr="00815D1D">
        <w:rPr>
          <w:rFonts w:ascii="Arial" w:eastAsia="Times New Roman" w:hAnsi="Arial" w:cs="Arial"/>
        </w:rPr>
        <w:t>getrennt lebenden</w:t>
      </w:r>
      <w:proofErr w:type="gramEnd"/>
      <w:r w:rsidRPr="00815D1D">
        <w:rPr>
          <w:rFonts w:ascii="Arial" w:eastAsia="Times New Roman" w:hAnsi="Arial" w:cs="Arial"/>
        </w:rPr>
        <w:t xml:space="preserve"> Eltern bleibt das Einkommen des nicht mit dem Kind in einem Haushalt lebenden Elternteiles unberücksichtigt.</w:t>
      </w:r>
    </w:p>
    <w:p w:rsidR="00564E04" w:rsidRDefault="00564E04" w:rsidP="00803B04">
      <w:pPr>
        <w:tabs>
          <w:tab w:val="left" w:pos="426"/>
        </w:tabs>
        <w:spacing w:after="0" w:line="22" w:lineRule="atLeast"/>
        <w:ind w:left="17"/>
        <w:jc w:val="both"/>
        <w:rPr>
          <w:rFonts w:ascii="Arial" w:hAnsi="Arial" w:cs="Arial"/>
        </w:rPr>
      </w:pPr>
    </w:p>
    <w:p w:rsidR="00815D1D" w:rsidRPr="003D0C09" w:rsidRDefault="00815D1D" w:rsidP="00803B04">
      <w:pPr>
        <w:tabs>
          <w:tab w:val="left" w:pos="426"/>
        </w:tabs>
        <w:spacing w:after="0" w:line="22" w:lineRule="atLeast"/>
        <w:ind w:left="17"/>
        <w:jc w:val="both"/>
        <w:rPr>
          <w:rFonts w:ascii="Arial" w:hAnsi="Arial" w:cs="Arial"/>
        </w:rPr>
      </w:pPr>
    </w:p>
    <w:p w:rsidR="009A2F0E" w:rsidRPr="003D0C09" w:rsidRDefault="001A23AA" w:rsidP="00803B04">
      <w:pPr>
        <w:tabs>
          <w:tab w:val="left" w:pos="426"/>
        </w:tabs>
        <w:spacing w:after="0" w:line="22" w:lineRule="atLeast"/>
        <w:ind w:left="17"/>
        <w:jc w:val="center"/>
        <w:rPr>
          <w:rFonts w:ascii="Arial" w:hAnsi="Arial" w:cs="Arial"/>
          <w:b/>
        </w:rPr>
      </w:pPr>
      <w:r>
        <w:rPr>
          <w:rFonts w:ascii="Arial" w:hAnsi="Arial" w:cs="Arial"/>
          <w:b/>
        </w:rPr>
        <w:t>§ 12</w:t>
      </w:r>
      <w:r w:rsidR="009A2F0E" w:rsidRPr="003D0C09">
        <w:rPr>
          <w:rFonts w:ascii="Arial" w:hAnsi="Arial" w:cs="Arial"/>
          <w:b/>
        </w:rPr>
        <w:t xml:space="preserve"> Besucher- und Gastkinder</w:t>
      </w:r>
    </w:p>
    <w:p w:rsidR="00697DF3" w:rsidRPr="003D0C09" w:rsidRDefault="00697DF3" w:rsidP="00803B04">
      <w:pPr>
        <w:tabs>
          <w:tab w:val="left" w:pos="426"/>
        </w:tabs>
        <w:spacing w:after="0" w:line="22" w:lineRule="atLeast"/>
        <w:ind w:left="17"/>
        <w:jc w:val="center"/>
        <w:rPr>
          <w:rFonts w:ascii="Arial" w:hAnsi="Arial" w:cs="Arial"/>
          <w:b/>
        </w:rPr>
      </w:pPr>
    </w:p>
    <w:p w:rsidR="00815D1D" w:rsidRDefault="00697DF3" w:rsidP="00815D1D">
      <w:pPr>
        <w:pStyle w:val="Listenabsatz"/>
        <w:numPr>
          <w:ilvl w:val="0"/>
          <w:numId w:val="30"/>
        </w:numPr>
        <w:tabs>
          <w:tab w:val="left" w:pos="426"/>
        </w:tabs>
        <w:spacing w:after="0" w:line="240" w:lineRule="auto"/>
        <w:ind w:left="377"/>
        <w:jc w:val="both"/>
        <w:rPr>
          <w:rFonts w:ascii="Arial" w:eastAsia="Times New Roman" w:hAnsi="Arial" w:cs="Arial"/>
        </w:rPr>
      </w:pPr>
      <w:r w:rsidRPr="00815D1D">
        <w:rPr>
          <w:rFonts w:ascii="Arial" w:eastAsia="Times New Roman" w:hAnsi="Arial" w:cs="Arial"/>
        </w:rPr>
        <w:t>Besucherkinder sind Kinder, die aufgrund einer Kooperationsvereinbarung mit einer anderen Kindertagesstätte oder Tagespflegestelle oder auch in Vertretung während Schließzeit, Krankheit oder Urlaub betreut werden.</w:t>
      </w:r>
      <w:r w:rsidR="00815D1D">
        <w:rPr>
          <w:rFonts w:ascii="Arial" w:eastAsia="Times New Roman" w:hAnsi="Arial" w:cs="Arial"/>
        </w:rPr>
        <w:t xml:space="preserve"> </w:t>
      </w:r>
      <w:r w:rsidRPr="00815D1D">
        <w:rPr>
          <w:rFonts w:ascii="Arial" w:eastAsia="Times New Roman" w:hAnsi="Arial" w:cs="Arial"/>
        </w:rPr>
        <w:t>Für Besucherkinder wird kein zusätzlicher Kostenbeitrag erhoben.</w:t>
      </w:r>
    </w:p>
    <w:p w:rsidR="00815D1D" w:rsidRDefault="00815D1D" w:rsidP="00815D1D">
      <w:pPr>
        <w:pStyle w:val="Listenabsatz"/>
        <w:tabs>
          <w:tab w:val="left" w:pos="426"/>
        </w:tabs>
        <w:spacing w:after="0" w:line="240" w:lineRule="auto"/>
        <w:ind w:left="377"/>
        <w:jc w:val="both"/>
        <w:rPr>
          <w:rFonts w:ascii="Arial" w:eastAsia="Times New Roman" w:hAnsi="Arial" w:cs="Arial"/>
        </w:rPr>
      </w:pPr>
    </w:p>
    <w:p w:rsidR="00697DF3" w:rsidRPr="00815D1D" w:rsidRDefault="00697DF3" w:rsidP="00815D1D">
      <w:pPr>
        <w:pStyle w:val="Listenabsatz"/>
        <w:numPr>
          <w:ilvl w:val="0"/>
          <w:numId w:val="30"/>
        </w:numPr>
        <w:tabs>
          <w:tab w:val="left" w:pos="426"/>
        </w:tabs>
        <w:spacing w:after="0" w:line="240" w:lineRule="auto"/>
        <w:ind w:left="377"/>
        <w:jc w:val="both"/>
        <w:rPr>
          <w:rFonts w:ascii="Arial" w:eastAsia="Times New Roman" w:hAnsi="Arial" w:cs="Arial"/>
        </w:rPr>
      </w:pPr>
      <w:r w:rsidRPr="00815D1D">
        <w:rPr>
          <w:rFonts w:ascii="Arial" w:eastAsia="Times New Roman" w:hAnsi="Arial" w:cs="Arial"/>
        </w:rPr>
        <w:t>Gastkinder sind Kinder, die keinen Betreuungsvertrag nach § 2</w:t>
      </w:r>
      <w:r w:rsidR="001A23AA">
        <w:rPr>
          <w:rFonts w:ascii="Arial" w:eastAsia="Times New Roman" w:hAnsi="Arial" w:cs="Arial"/>
        </w:rPr>
        <w:t xml:space="preserve"> Abs.1 mit der Stadt/Gemeine …</w:t>
      </w:r>
      <w:r w:rsidRPr="00815D1D">
        <w:rPr>
          <w:rFonts w:ascii="Arial" w:eastAsia="Times New Roman" w:hAnsi="Arial" w:cs="Arial"/>
        </w:rPr>
        <w:t xml:space="preserve"> haben. Es handelt sich um zeitweilige Unterbringung von Kindern in der Kindertagesstätte.</w:t>
      </w:r>
    </w:p>
    <w:p w:rsidR="00815D1D" w:rsidRDefault="00815D1D" w:rsidP="00815D1D">
      <w:pPr>
        <w:pStyle w:val="Listenabsatz"/>
        <w:ind w:left="377"/>
        <w:jc w:val="both"/>
        <w:rPr>
          <w:rFonts w:ascii="Arial" w:eastAsia="Times New Roman" w:hAnsi="Arial" w:cs="Arial"/>
        </w:rPr>
      </w:pPr>
    </w:p>
    <w:p w:rsidR="00697DF3" w:rsidRPr="00815D1D" w:rsidRDefault="00697DF3" w:rsidP="00815D1D">
      <w:pPr>
        <w:pStyle w:val="Listenabsatz"/>
        <w:ind w:left="377"/>
        <w:jc w:val="both"/>
        <w:rPr>
          <w:rFonts w:ascii="Arial" w:eastAsia="Times New Roman" w:hAnsi="Arial" w:cs="Arial"/>
        </w:rPr>
      </w:pPr>
      <w:r w:rsidRPr="00815D1D">
        <w:rPr>
          <w:rFonts w:ascii="Arial" w:eastAsia="Times New Roman" w:hAnsi="Arial" w:cs="Arial"/>
        </w:rPr>
        <w:t>Folgender Tagessatz ist für Kinder im Alter von 0 Jahren bis zur Einschulung zu entrichten:</w:t>
      </w:r>
    </w:p>
    <w:p w:rsidR="00697DF3" w:rsidRPr="003D0C09" w:rsidRDefault="00697DF3" w:rsidP="00977673">
      <w:pPr>
        <w:numPr>
          <w:ilvl w:val="0"/>
          <w:numId w:val="14"/>
        </w:numPr>
        <w:contextualSpacing/>
        <w:rPr>
          <w:rFonts w:ascii="Arial" w:eastAsia="Times New Roman" w:hAnsi="Arial" w:cs="Arial"/>
        </w:rPr>
      </w:pPr>
      <w:r w:rsidRPr="003D0C09">
        <w:rPr>
          <w:rFonts w:ascii="Arial" w:eastAsia="Times New Roman" w:hAnsi="Arial" w:cs="Arial"/>
        </w:rPr>
        <w:t>bis zu 6 Stunden 60,00 Euro</w:t>
      </w:r>
    </w:p>
    <w:p w:rsidR="00697DF3" w:rsidRPr="003D0C09" w:rsidRDefault="00697DF3" w:rsidP="00977673">
      <w:pPr>
        <w:numPr>
          <w:ilvl w:val="0"/>
          <w:numId w:val="14"/>
        </w:numPr>
        <w:contextualSpacing/>
        <w:rPr>
          <w:rFonts w:ascii="Arial" w:eastAsia="Times New Roman" w:hAnsi="Arial" w:cs="Arial"/>
        </w:rPr>
      </w:pPr>
      <w:r w:rsidRPr="003D0C09">
        <w:rPr>
          <w:rFonts w:ascii="Arial" w:eastAsia="Times New Roman" w:hAnsi="Arial" w:cs="Arial"/>
        </w:rPr>
        <w:t>über 6 bis 9 Stunden 75,00 Euro</w:t>
      </w:r>
    </w:p>
    <w:p w:rsidR="00697DF3" w:rsidRPr="003D0C09" w:rsidRDefault="00697DF3" w:rsidP="00977673">
      <w:pPr>
        <w:numPr>
          <w:ilvl w:val="0"/>
          <w:numId w:val="14"/>
        </w:numPr>
        <w:contextualSpacing/>
        <w:rPr>
          <w:rFonts w:ascii="Arial" w:eastAsia="Times New Roman" w:hAnsi="Arial" w:cs="Arial"/>
        </w:rPr>
      </w:pPr>
      <w:r w:rsidRPr="003D0C09">
        <w:rPr>
          <w:rFonts w:ascii="Arial" w:eastAsia="Times New Roman" w:hAnsi="Arial" w:cs="Arial"/>
        </w:rPr>
        <w:t>über 9 Stunden 90,00 Euro</w:t>
      </w:r>
    </w:p>
    <w:p w:rsidR="00697DF3" w:rsidRPr="003D0C09" w:rsidRDefault="00697DF3" w:rsidP="00697DF3">
      <w:pPr>
        <w:ind w:left="720"/>
        <w:contextualSpacing/>
        <w:rPr>
          <w:rFonts w:ascii="Arial" w:eastAsia="Times New Roman" w:hAnsi="Arial" w:cs="Arial"/>
        </w:rPr>
      </w:pPr>
    </w:p>
    <w:p w:rsidR="00697DF3" w:rsidRPr="003D0C09" w:rsidRDefault="00697DF3" w:rsidP="001A23AA">
      <w:pPr>
        <w:ind w:left="360"/>
        <w:rPr>
          <w:rFonts w:ascii="Arial" w:eastAsia="Times New Roman" w:hAnsi="Arial" w:cs="Arial"/>
        </w:rPr>
      </w:pPr>
      <w:r w:rsidRPr="003D0C09">
        <w:rPr>
          <w:rFonts w:ascii="Arial" w:eastAsia="Times New Roman" w:hAnsi="Arial" w:cs="Arial"/>
        </w:rPr>
        <w:t>Folgender Tagessatz ist für Kinder im Grundschulalter zu entrichten:</w:t>
      </w:r>
    </w:p>
    <w:p w:rsidR="00697DF3" w:rsidRPr="003D0C09" w:rsidRDefault="00697DF3" w:rsidP="00977673">
      <w:pPr>
        <w:numPr>
          <w:ilvl w:val="0"/>
          <w:numId w:val="15"/>
        </w:numPr>
        <w:contextualSpacing/>
        <w:rPr>
          <w:rFonts w:ascii="Arial" w:eastAsia="Times New Roman" w:hAnsi="Arial" w:cs="Arial"/>
        </w:rPr>
      </w:pPr>
      <w:r w:rsidRPr="003D0C09">
        <w:rPr>
          <w:rFonts w:ascii="Arial" w:eastAsia="Times New Roman" w:hAnsi="Arial" w:cs="Arial"/>
        </w:rPr>
        <w:t>bis zu 4 Stunden 40,00 Euro</w:t>
      </w:r>
    </w:p>
    <w:p w:rsidR="00697DF3" w:rsidRPr="003D0C09" w:rsidRDefault="00697DF3" w:rsidP="00977673">
      <w:pPr>
        <w:numPr>
          <w:ilvl w:val="0"/>
          <w:numId w:val="15"/>
        </w:numPr>
        <w:contextualSpacing/>
        <w:rPr>
          <w:rFonts w:ascii="Arial" w:eastAsia="Times New Roman" w:hAnsi="Arial" w:cs="Arial"/>
        </w:rPr>
      </w:pPr>
      <w:r w:rsidRPr="003D0C09">
        <w:rPr>
          <w:rFonts w:ascii="Arial" w:eastAsia="Times New Roman" w:hAnsi="Arial" w:cs="Arial"/>
        </w:rPr>
        <w:t>über 4 Stunden bis 6 Stunden 55,00 Euro</w:t>
      </w:r>
    </w:p>
    <w:p w:rsidR="00697DF3" w:rsidRPr="003D0C09" w:rsidRDefault="00697DF3" w:rsidP="00977673">
      <w:pPr>
        <w:numPr>
          <w:ilvl w:val="0"/>
          <w:numId w:val="15"/>
        </w:numPr>
        <w:contextualSpacing/>
        <w:rPr>
          <w:rFonts w:ascii="Arial" w:eastAsia="Times New Roman" w:hAnsi="Arial" w:cs="Arial"/>
        </w:rPr>
      </w:pPr>
      <w:r w:rsidRPr="003D0C09">
        <w:rPr>
          <w:rFonts w:ascii="Arial" w:eastAsia="Times New Roman" w:hAnsi="Arial" w:cs="Arial"/>
        </w:rPr>
        <w:t>über 6 Stunden 70,00 Euro</w:t>
      </w:r>
    </w:p>
    <w:p w:rsidR="00803B04" w:rsidRPr="003D0C09" w:rsidRDefault="00803B04" w:rsidP="00697DF3">
      <w:pPr>
        <w:tabs>
          <w:tab w:val="left" w:pos="426"/>
        </w:tabs>
        <w:spacing w:after="0" w:line="22" w:lineRule="atLeast"/>
        <w:ind w:left="17"/>
        <w:rPr>
          <w:rFonts w:ascii="Arial" w:hAnsi="Arial" w:cs="Arial"/>
        </w:rPr>
      </w:pPr>
    </w:p>
    <w:p w:rsidR="00564E04" w:rsidRPr="003D0C09" w:rsidRDefault="00564E04" w:rsidP="00803B04">
      <w:pPr>
        <w:pStyle w:val="Listenabsatz"/>
        <w:spacing w:after="0" w:line="22" w:lineRule="atLeast"/>
        <w:ind w:left="1800"/>
        <w:jc w:val="both"/>
        <w:rPr>
          <w:rFonts w:ascii="Arial" w:hAnsi="Arial" w:cs="Arial"/>
        </w:rPr>
      </w:pPr>
    </w:p>
    <w:p w:rsidR="009A2F0E" w:rsidRPr="003D0C09" w:rsidRDefault="001A23AA" w:rsidP="00803B04">
      <w:pPr>
        <w:tabs>
          <w:tab w:val="left" w:pos="426"/>
        </w:tabs>
        <w:spacing w:after="0" w:line="22" w:lineRule="atLeast"/>
        <w:ind w:left="17"/>
        <w:jc w:val="center"/>
        <w:rPr>
          <w:rFonts w:ascii="Arial" w:hAnsi="Arial" w:cs="Arial"/>
          <w:b/>
        </w:rPr>
      </w:pPr>
      <w:r>
        <w:rPr>
          <w:rFonts w:ascii="Arial" w:hAnsi="Arial" w:cs="Arial"/>
          <w:b/>
        </w:rPr>
        <w:t>§ 13</w:t>
      </w:r>
      <w:r w:rsidR="009A2F0E" w:rsidRPr="003D0C09">
        <w:rPr>
          <w:rFonts w:ascii="Arial" w:hAnsi="Arial" w:cs="Arial"/>
          <w:b/>
        </w:rPr>
        <w:t xml:space="preserve"> Kündigung des Betreuungsverhältnisses</w:t>
      </w:r>
    </w:p>
    <w:p w:rsidR="00803B04" w:rsidRPr="003D0C09" w:rsidRDefault="00803B04" w:rsidP="00803B04">
      <w:pPr>
        <w:tabs>
          <w:tab w:val="left" w:pos="426"/>
        </w:tabs>
        <w:spacing w:after="0" w:line="22" w:lineRule="atLeast"/>
        <w:ind w:left="17"/>
        <w:jc w:val="center"/>
        <w:rPr>
          <w:rFonts w:ascii="Arial" w:hAnsi="Arial" w:cs="Arial"/>
        </w:rPr>
      </w:pPr>
    </w:p>
    <w:p w:rsidR="00B2653D" w:rsidRPr="00815D1D" w:rsidRDefault="00977673" w:rsidP="00815D1D">
      <w:pPr>
        <w:pStyle w:val="Listenabsatz"/>
        <w:numPr>
          <w:ilvl w:val="0"/>
          <w:numId w:val="32"/>
        </w:numPr>
        <w:spacing w:after="0" w:line="22" w:lineRule="atLeast"/>
        <w:ind w:left="377"/>
        <w:jc w:val="both"/>
        <w:rPr>
          <w:rFonts w:ascii="Arial" w:hAnsi="Arial" w:cs="Arial"/>
        </w:rPr>
      </w:pPr>
      <w:r w:rsidRPr="00815D1D">
        <w:rPr>
          <w:rFonts w:ascii="Arial" w:hAnsi="Arial" w:cs="Arial"/>
        </w:rPr>
        <w:t>Die Vertragspartner können den Betreuungsvertrag mit einer Frist von einem Monat zum Monatsende kündigen.</w:t>
      </w:r>
    </w:p>
    <w:p w:rsidR="00B10758" w:rsidRPr="003D0C09" w:rsidRDefault="00B10758" w:rsidP="00815D1D">
      <w:pPr>
        <w:spacing w:after="0" w:line="22" w:lineRule="atLeast"/>
        <w:jc w:val="both"/>
        <w:rPr>
          <w:rFonts w:ascii="Arial" w:hAnsi="Arial" w:cs="Arial"/>
        </w:rPr>
      </w:pPr>
    </w:p>
    <w:p w:rsidR="00B10758" w:rsidRPr="00815D1D" w:rsidRDefault="00B10758" w:rsidP="00815D1D">
      <w:pPr>
        <w:pStyle w:val="Listenabsatz"/>
        <w:numPr>
          <w:ilvl w:val="0"/>
          <w:numId w:val="32"/>
        </w:numPr>
        <w:spacing w:after="0" w:line="22" w:lineRule="atLeast"/>
        <w:ind w:left="377"/>
        <w:jc w:val="both"/>
        <w:rPr>
          <w:rFonts w:ascii="Arial" w:hAnsi="Arial" w:cs="Arial"/>
        </w:rPr>
      </w:pPr>
      <w:r w:rsidRPr="00815D1D">
        <w:rPr>
          <w:rFonts w:ascii="Arial" w:hAnsi="Arial" w:cs="Arial"/>
        </w:rPr>
        <w:t>Der Träger kann den Vertrag außerordentlich und fristlos kündigen sowie das Kind vom Besuch der Kindertagesstätte ausschließen, wenn der Kostenbeitragspflichtige trotz einmaliger Mahnung seiner Zahlungsverpflichtung nicht nachkommt. Über das Vorhaben einer fristlosen Kündigung ist das zuständige Jugendamt rechtszeitig durch den Einrichtungsträger zu informieren.</w:t>
      </w:r>
    </w:p>
    <w:p w:rsidR="00B10758" w:rsidRPr="003D0C09" w:rsidRDefault="00B10758" w:rsidP="00815D1D">
      <w:pPr>
        <w:spacing w:after="0" w:line="22" w:lineRule="atLeast"/>
        <w:jc w:val="both"/>
        <w:rPr>
          <w:rFonts w:ascii="Arial" w:hAnsi="Arial" w:cs="Arial"/>
        </w:rPr>
      </w:pPr>
    </w:p>
    <w:p w:rsidR="00B10758" w:rsidRPr="00815D1D" w:rsidRDefault="00B10758" w:rsidP="00815D1D">
      <w:pPr>
        <w:pStyle w:val="Listenabsatz"/>
        <w:numPr>
          <w:ilvl w:val="0"/>
          <w:numId w:val="32"/>
        </w:numPr>
        <w:spacing w:after="0" w:line="22" w:lineRule="atLeast"/>
        <w:ind w:left="377"/>
        <w:jc w:val="both"/>
        <w:rPr>
          <w:rFonts w:ascii="Arial" w:hAnsi="Arial" w:cs="Arial"/>
        </w:rPr>
      </w:pPr>
      <w:r w:rsidRPr="00815D1D">
        <w:rPr>
          <w:rFonts w:ascii="Arial" w:hAnsi="Arial" w:cs="Arial"/>
        </w:rPr>
        <w:lastRenderedPageBreak/>
        <w:t>Die Vertragsparteien können den Vertrag fristlos kündigen, wenn schwerwiegende Verstöße gegen die Pflicht aus dem Betreuungsvertrag oder anderweitige schwerwiegende Verstöße vorliegen.</w:t>
      </w:r>
    </w:p>
    <w:p w:rsidR="00B10758" w:rsidRPr="003D0C09" w:rsidRDefault="00B10758" w:rsidP="00815D1D">
      <w:pPr>
        <w:spacing w:after="0" w:line="22" w:lineRule="atLeast"/>
        <w:jc w:val="both"/>
        <w:rPr>
          <w:rFonts w:ascii="Arial" w:hAnsi="Arial" w:cs="Arial"/>
        </w:rPr>
      </w:pPr>
    </w:p>
    <w:p w:rsidR="00B10758" w:rsidRPr="00815D1D" w:rsidRDefault="00B10758" w:rsidP="00815D1D">
      <w:pPr>
        <w:pStyle w:val="Listenabsatz"/>
        <w:numPr>
          <w:ilvl w:val="0"/>
          <w:numId w:val="32"/>
        </w:numPr>
        <w:spacing w:after="0" w:line="22" w:lineRule="atLeast"/>
        <w:ind w:left="377"/>
        <w:jc w:val="both"/>
        <w:rPr>
          <w:rFonts w:ascii="Arial" w:hAnsi="Arial" w:cs="Arial"/>
        </w:rPr>
      </w:pPr>
      <w:r w:rsidRPr="00815D1D">
        <w:rPr>
          <w:rFonts w:ascii="Arial" w:hAnsi="Arial" w:cs="Arial"/>
        </w:rPr>
        <w:t>Die Kündigung bedarf der Schriftform. Der außerordentlichen Kündigung ist eine Begründung anzufügen.</w:t>
      </w:r>
    </w:p>
    <w:p w:rsidR="00B10758" w:rsidRPr="003D0C09" w:rsidRDefault="00B10758" w:rsidP="00815D1D">
      <w:pPr>
        <w:spacing w:after="0" w:line="22" w:lineRule="atLeast"/>
        <w:jc w:val="both"/>
        <w:rPr>
          <w:rFonts w:ascii="Arial" w:hAnsi="Arial" w:cs="Arial"/>
        </w:rPr>
      </w:pPr>
    </w:p>
    <w:p w:rsidR="00B10758" w:rsidRPr="00815D1D" w:rsidRDefault="00B10758" w:rsidP="00815D1D">
      <w:pPr>
        <w:pStyle w:val="Listenabsatz"/>
        <w:numPr>
          <w:ilvl w:val="0"/>
          <w:numId w:val="32"/>
        </w:numPr>
        <w:spacing w:after="0" w:line="22" w:lineRule="atLeast"/>
        <w:ind w:left="377"/>
        <w:jc w:val="both"/>
        <w:rPr>
          <w:rFonts w:ascii="Arial" w:hAnsi="Arial" w:cs="Arial"/>
        </w:rPr>
      </w:pPr>
      <w:r w:rsidRPr="00815D1D">
        <w:rPr>
          <w:rFonts w:ascii="Arial" w:hAnsi="Arial" w:cs="Arial"/>
        </w:rPr>
        <w:t>Der Betreuungsvertrag eines Kindergartenkindes endet automatisch mit Ablauf des 31.07. des Kalenderjahres, in dem das Kind schulpflichtig wird. Wird ein Kind von der Schulpflicht zurückgestellt, verlängert sich der Betreuungsvertrag um ein Jahr.</w:t>
      </w:r>
    </w:p>
    <w:p w:rsidR="00803B04" w:rsidRPr="003D0C09" w:rsidRDefault="00803B04" w:rsidP="00815D1D">
      <w:pPr>
        <w:spacing w:after="0" w:line="22" w:lineRule="atLeast"/>
        <w:jc w:val="both"/>
        <w:rPr>
          <w:rFonts w:ascii="Arial" w:hAnsi="Arial" w:cs="Arial"/>
        </w:rPr>
      </w:pPr>
    </w:p>
    <w:p w:rsidR="005C727B" w:rsidRPr="003D0C09" w:rsidRDefault="001A23AA" w:rsidP="005C727B">
      <w:pPr>
        <w:spacing w:after="0" w:line="22" w:lineRule="atLeast"/>
        <w:jc w:val="center"/>
        <w:rPr>
          <w:rFonts w:ascii="Arial" w:hAnsi="Arial" w:cs="Arial"/>
          <w:b/>
        </w:rPr>
      </w:pPr>
      <w:r>
        <w:rPr>
          <w:rFonts w:ascii="Arial" w:hAnsi="Arial" w:cs="Arial"/>
          <w:b/>
        </w:rPr>
        <w:t>§ 14</w:t>
      </w:r>
      <w:r w:rsidR="005C727B" w:rsidRPr="003D0C09">
        <w:rPr>
          <w:rFonts w:ascii="Arial" w:hAnsi="Arial" w:cs="Arial"/>
          <w:b/>
        </w:rPr>
        <w:t xml:space="preserve"> Datenschutz</w:t>
      </w:r>
    </w:p>
    <w:p w:rsidR="005C727B" w:rsidRPr="003D0C09" w:rsidRDefault="005C727B" w:rsidP="005C727B">
      <w:pPr>
        <w:spacing w:after="0" w:line="22" w:lineRule="atLeast"/>
        <w:jc w:val="both"/>
        <w:rPr>
          <w:rFonts w:ascii="Arial" w:hAnsi="Arial" w:cs="Arial"/>
        </w:rPr>
      </w:pPr>
    </w:p>
    <w:p w:rsidR="00815D1D" w:rsidRPr="00815D1D" w:rsidRDefault="00815D1D" w:rsidP="00815D1D">
      <w:pPr>
        <w:tabs>
          <w:tab w:val="left" w:pos="426"/>
        </w:tabs>
        <w:spacing w:after="0" w:line="240" w:lineRule="auto"/>
        <w:contextualSpacing/>
        <w:jc w:val="both"/>
        <w:rPr>
          <w:rFonts w:ascii="Arial" w:eastAsia="Times New Roman" w:hAnsi="Arial" w:cs="Arial"/>
        </w:rPr>
      </w:pPr>
      <w:r w:rsidRPr="00815D1D">
        <w:rPr>
          <w:rFonts w:ascii="Arial" w:eastAsia="Times New Roman" w:hAnsi="Arial" w:cs="Arial"/>
        </w:rPr>
        <w:t>Die Verarbeitung personenbezogener Daten erfolgt auf der Grundlage der EU Datenschutz-Grundverordnung (DSGVO) und unter Berücksichtigung der fachspezifischen Regelungen des § 35 SGB I, §§ 67 ff SGB X und §§ 61 bis 68 SGB VIII.</w:t>
      </w:r>
    </w:p>
    <w:p w:rsidR="00815D1D" w:rsidRPr="00815D1D" w:rsidRDefault="00815D1D" w:rsidP="00815D1D">
      <w:pPr>
        <w:tabs>
          <w:tab w:val="left" w:pos="426"/>
        </w:tabs>
        <w:spacing w:after="0" w:line="240" w:lineRule="auto"/>
        <w:contextualSpacing/>
        <w:jc w:val="both"/>
        <w:rPr>
          <w:rFonts w:ascii="Arial" w:eastAsia="Times New Roman" w:hAnsi="Arial" w:cs="Arial"/>
        </w:rPr>
      </w:pPr>
    </w:p>
    <w:p w:rsidR="00815D1D" w:rsidRPr="00815D1D" w:rsidRDefault="00815D1D" w:rsidP="00815D1D">
      <w:pPr>
        <w:tabs>
          <w:tab w:val="left" w:pos="426"/>
        </w:tabs>
        <w:spacing w:after="0" w:line="240" w:lineRule="auto"/>
        <w:contextualSpacing/>
        <w:jc w:val="both"/>
        <w:rPr>
          <w:rFonts w:ascii="Arial" w:eastAsia="Times New Roman" w:hAnsi="Arial" w:cs="Arial"/>
        </w:rPr>
      </w:pPr>
      <w:r w:rsidRPr="00815D1D">
        <w:rPr>
          <w:rFonts w:ascii="Arial" w:eastAsia="Times New Roman" w:hAnsi="Arial" w:cs="Arial"/>
        </w:rPr>
        <w:t>Die Verarbeitung personenbezogener Daten durch den Leistungsverpflichteten ist zulässig, soweit es zur Erfüllung der Aufgaben zur Festsetzung und Erhebung der Elternbeiträge erforderlich ist. Die Daten sind zu löschen, sobald sie dafür nicht mehr erforderlich sind.</w:t>
      </w:r>
    </w:p>
    <w:p w:rsidR="00564E04" w:rsidRPr="003D0C09" w:rsidRDefault="00564E04" w:rsidP="00803B04">
      <w:pPr>
        <w:spacing w:after="0" w:line="22" w:lineRule="atLeast"/>
        <w:jc w:val="both"/>
        <w:rPr>
          <w:rFonts w:ascii="Arial" w:hAnsi="Arial" w:cs="Arial"/>
        </w:rPr>
      </w:pPr>
    </w:p>
    <w:p w:rsidR="00803B04" w:rsidRPr="003D0C09" w:rsidRDefault="00803B04" w:rsidP="00803B04">
      <w:pPr>
        <w:tabs>
          <w:tab w:val="left" w:pos="426"/>
        </w:tabs>
        <w:spacing w:after="0" w:line="22" w:lineRule="atLeast"/>
        <w:ind w:left="17"/>
        <w:jc w:val="center"/>
        <w:rPr>
          <w:rFonts w:ascii="Arial" w:hAnsi="Arial" w:cs="Arial"/>
          <w:b/>
        </w:rPr>
      </w:pPr>
    </w:p>
    <w:p w:rsidR="00F720CC" w:rsidRPr="003D0C09" w:rsidRDefault="001A23AA" w:rsidP="00803B04">
      <w:pPr>
        <w:tabs>
          <w:tab w:val="left" w:pos="426"/>
        </w:tabs>
        <w:spacing w:after="0" w:line="22" w:lineRule="atLeast"/>
        <w:ind w:left="17"/>
        <w:jc w:val="center"/>
        <w:rPr>
          <w:rFonts w:ascii="Arial" w:hAnsi="Arial" w:cs="Arial"/>
          <w:b/>
        </w:rPr>
      </w:pPr>
      <w:r>
        <w:rPr>
          <w:rFonts w:ascii="Arial" w:hAnsi="Arial" w:cs="Arial"/>
          <w:b/>
        </w:rPr>
        <w:t>§ 15</w:t>
      </w:r>
      <w:r w:rsidR="00F720CC" w:rsidRPr="003D0C09">
        <w:rPr>
          <w:rFonts w:ascii="Arial" w:hAnsi="Arial" w:cs="Arial"/>
          <w:b/>
        </w:rPr>
        <w:t xml:space="preserve"> Inkrafttreten</w:t>
      </w:r>
    </w:p>
    <w:p w:rsidR="00803B04" w:rsidRPr="003D0C09" w:rsidRDefault="00803B04" w:rsidP="00803B04">
      <w:pPr>
        <w:tabs>
          <w:tab w:val="left" w:pos="426"/>
        </w:tabs>
        <w:spacing w:after="0" w:line="22" w:lineRule="atLeast"/>
        <w:ind w:left="17"/>
        <w:jc w:val="center"/>
        <w:rPr>
          <w:rFonts w:ascii="Arial" w:hAnsi="Arial" w:cs="Arial"/>
          <w:b/>
        </w:rPr>
      </w:pPr>
    </w:p>
    <w:p w:rsidR="00F720CC" w:rsidRPr="003D0C09" w:rsidRDefault="00F720CC" w:rsidP="00803B04">
      <w:pPr>
        <w:spacing w:after="0" w:line="22" w:lineRule="atLeast"/>
        <w:jc w:val="both"/>
        <w:rPr>
          <w:rFonts w:ascii="Arial" w:hAnsi="Arial" w:cs="Arial"/>
        </w:rPr>
      </w:pPr>
      <w:r w:rsidRPr="003D0C09">
        <w:rPr>
          <w:rFonts w:ascii="Arial" w:hAnsi="Arial" w:cs="Arial"/>
        </w:rPr>
        <w:t xml:space="preserve">Diese Satzung tritt </w:t>
      </w:r>
      <w:r w:rsidR="00304888" w:rsidRPr="003D0C09">
        <w:rPr>
          <w:rFonts w:ascii="Arial" w:hAnsi="Arial" w:cs="Arial"/>
        </w:rPr>
        <w:t>zum 01.08</w:t>
      </w:r>
      <w:r w:rsidR="003A4A6E" w:rsidRPr="003D0C09">
        <w:rPr>
          <w:rFonts w:ascii="Arial" w:hAnsi="Arial" w:cs="Arial"/>
        </w:rPr>
        <w:t>.2021</w:t>
      </w:r>
      <w:r w:rsidRPr="003D0C09">
        <w:rPr>
          <w:rFonts w:ascii="Arial" w:hAnsi="Arial" w:cs="Arial"/>
        </w:rPr>
        <w:t xml:space="preserve"> in Kraft.</w:t>
      </w:r>
    </w:p>
    <w:p w:rsidR="00803B04" w:rsidRPr="003D0C09" w:rsidRDefault="00803B04" w:rsidP="00803B04">
      <w:pPr>
        <w:spacing w:after="0" w:line="22" w:lineRule="atLeast"/>
        <w:jc w:val="both"/>
        <w:rPr>
          <w:rFonts w:ascii="Arial" w:hAnsi="Arial" w:cs="Arial"/>
        </w:rPr>
      </w:pPr>
    </w:p>
    <w:p w:rsidR="00803B04" w:rsidRPr="003D0C09" w:rsidRDefault="003A4A6E" w:rsidP="00803B04">
      <w:pPr>
        <w:spacing w:after="0" w:line="22" w:lineRule="atLeast"/>
        <w:jc w:val="both"/>
        <w:rPr>
          <w:rFonts w:ascii="Arial" w:hAnsi="Arial" w:cs="Arial"/>
        </w:rPr>
      </w:pPr>
      <w:r w:rsidRPr="003D0C09">
        <w:rPr>
          <w:rFonts w:ascii="Arial" w:hAnsi="Arial" w:cs="Arial"/>
        </w:rPr>
        <w:t>Die Elternbeitragssatzung zur Erhebung und zur Höhe von Elternbeiträgen für die</w:t>
      </w:r>
      <w:r w:rsidR="00F720CC" w:rsidRPr="003D0C09">
        <w:rPr>
          <w:rFonts w:ascii="Arial" w:hAnsi="Arial" w:cs="Arial"/>
        </w:rPr>
        <w:t xml:space="preserve"> Kindertagesstätten</w:t>
      </w:r>
      <w:r w:rsidRPr="003D0C09">
        <w:rPr>
          <w:rFonts w:ascii="Arial" w:hAnsi="Arial" w:cs="Arial"/>
        </w:rPr>
        <w:t xml:space="preserve"> in der Trägerschaft der </w:t>
      </w:r>
      <w:r w:rsidR="00F720CC" w:rsidRPr="003D0C09">
        <w:rPr>
          <w:rFonts w:ascii="Arial" w:hAnsi="Arial" w:cs="Arial"/>
        </w:rPr>
        <w:t>Stadt</w:t>
      </w:r>
      <w:r w:rsidR="00695EFD" w:rsidRPr="003D0C09">
        <w:rPr>
          <w:rFonts w:ascii="Arial" w:hAnsi="Arial" w:cs="Arial"/>
        </w:rPr>
        <w:t>/Gemeinde</w:t>
      </w:r>
      <w:r w:rsidR="00F720CC" w:rsidRPr="003D0C09">
        <w:rPr>
          <w:rFonts w:ascii="Arial" w:hAnsi="Arial" w:cs="Arial"/>
        </w:rPr>
        <w:t xml:space="preserve"> </w:t>
      </w:r>
      <w:r w:rsidR="00304888" w:rsidRPr="003D0C09">
        <w:rPr>
          <w:rFonts w:ascii="Arial" w:hAnsi="Arial" w:cs="Arial"/>
        </w:rPr>
        <w:t>……</w:t>
      </w:r>
      <w:r w:rsidR="00F720CC" w:rsidRPr="003D0C09">
        <w:rPr>
          <w:rFonts w:ascii="Arial" w:hAnsi="Arial" w:cs="Arial"/>
        </w:rPr>
        <w:t xml:space="preserve"> </w:t>
      </w:r>
      <w:r w:rsidRPr="003D0C09">
        <w:rPr>
          <w:rFonts w:ascii="Arial" w:hAnsi="Arial" w:cs="Arial"/>
        </w:rPr>
        <w:t xml:space="preserve">sowie für die Tagespflegestellen </w:t>
      </w:r>
      <w:r w:rsidR="00304888" w:rsidRPr="003D0C09">
        <w:rPr>
          <w:rFonts w:ascii="Arial" w:hAnsi="Arial" w:cs="Arial"/>
        </w:rPr>
        <w:t>vom</w:t>
      </w:r>
      <w:proofErr w:type="gramStart"/>
      <w:r w:rsidR="00304888" w:rsidRPr="003D0C09">
        <w:rPr>
          <w:rFonts w:ascii="Arial" w:hAnsi="Arial" w:cs="Arial"/>
        </w:rPr>
        <w:t xml:space="preserve"> ….</w:t>
      </w:r>
      <w:proofErr w:type="gramEnd"/>
      <w:r w:rsidR="00304888" w:rsidRPr="003D0C09">
        <w:rPr>
          <w:rFonts w:ascii="Arial" w:hAnsi="Arial" w:cs="Arial"/>
        </w:rPr>
        <w:t>.</w:t>
      </w:r>
      <w:r w:rsidR="00F720CC" w:rsidRPr="003D0C09">
        <w:rPr>
          <w:rFonts w:ascii="Arial" w:hAnsi="Arial" w:cs="Arial"/>
        </w:rPr>
        <w:t xml:space="preserve"> tritt außer Kraft.</w:t>
      </w:r>
    </w:p>
    <w:p w:rsidR="00F720CC" w:rsidRPr="003D0C09" w:rsidRDefault="00F720CC" w:rsidP="00803B04">
      <w:pPr>
        <w:spacing w:after="0" w:line="22" w:lineRule="atLeast"/>
        <w:jc w:val="both"/>
        <w:rPr>
          <w:rFonts w:ascii="Arial" w:hAnsi="Arial" w:cs="Arial"/>
        </w:rPr>
      </w:pPr>
      <w:r w:rsidRPr="003D0C09">
        <w:rPr>
          <w:rFonts w:ascii="Arial" w:hAnsi="Arial" w:cs="Arial"/>
        </w:rPr>
        <w:t xml:space="preserve"> </w:t>
      </w:r>
    </w:p>
    <w:p w:rsidR="00803B04" w:rsidRPr="003D0C09" w:rsidRDefault="00803B04" w:rsidP="00803B04">
      <w:pPr>
        <w:spacing w:after="0" w:line="22" w:lineRule="atLeast"/>
        <w:jc w:val="both"/>
        <w:rPr>
          <w:rFonts w:ascii="Arial" w:hAnsi="Arial" w:cs="Arial"/>
        </w:rPr>
      </w:pPr>
    </w:p>
    <w:p w:rsidR="00F720CC" w:rsidRPr="003D0C09" w:rsidRDefault="00F720CC" w:rsidP="00803B04">
      <w:pPr>
        <w:spacing w:after="0" w:line="22" w:lineRule="atLeast"/>
        <w:jc w:val="both"/>
        <w:rPr>
          <w:rFonts w:ascii="Arial" w:hAnsi="Arial" w:cs="Arial"/>
        </w:rPr>
      </w:pPr>
    </w:p>
    <w:p w:rsidR="00F720CC" w:rsidRPr="003D0C09" w:rsidRDefault="00223A59" w:rsidP="00803B04">
      <w:pPr>
        <w:spacing w:after="0" w:line="22" w:lineRule="atLeast"/>
        <w:jc w:val="both"/>
        <w:rPr>
          <w:rFonts w:ascii="Arial" w:hAnsi="Arial" w:cs="Arial"/>
        </w:rPr>
      </w:pPr>
      <w:r w:rsidRPr="003D0C09">
        <w:rPr>
          <w:rFonts w:ascii="Arial" w:hAnsi="Arial" w:cs="Arial"/>
        </w:rPr>
        <w:t>…………………</w:t>
      </w:r>
      <w:r w:rsidR="00F720CC" w:rsidRPr="003D0C09">
        <w:rPr>
          <w:rFonts w:ascii="Arial" w:hAnsi="Arial" w:cs="Arial"/>
        </w:rPr>
        <w:t>, den</w:t>
      </w:r>
    </w:p>
    <w:p w:rsidR="00803B04" w:rsidRPr="003D0C09" w:rsidRDefault="00803B04" w:rsidP="00803B04">
      <w:pPr>
        <w:spacing w:after="0" w:line="22" w:lineRule="atLeast"/>
        <w:jc w:val="both"/>
        <w:rPr>
          <w:rFonts w:ascii="Arial" w:hAnsi="Arial" w:cs="Arial"/>
        </w:rPr>
      </w:pPr>
    </w:p>
    <w:p w:rsidR="00803B04" w:rsidRPr="003D0C09" w:rsidRDefault="00803B04" w:rsidP="00803B04">
      <w:pPr>
        <w:spacing w:after="0" w:line="22" w:lineRule="atLeast"/>
        <w:jc w:val="both"/>
        <w:rPr>
          <w:rFonts w:ascii="Arial" w:hAnsi="Arial" w:cs="Arial"/>
        </w:rPr>
      </w:pPr>
    </w:p>
    <w:p w:rsidR="00F720CC" w:rsidRPr="003D0C09" w:rsidRDefault="00F720CC" w:rsidP="00803B04">
      <w:pPr>
        <w:spacing w:after="0" w:line="22" w:lineRule="atLeast"/>
        <w:jc w:val="both"/>
        <w:rPr>
          <w:rFonts w:ascii="Arial" w:hAnsi="Arial" w:cs="Arial"/>
        </w:rPr>
      </w:pPr>
    </w:p>
    <w:p w:rsidR="00EA01C6" w:rsidRPr="00EA01C6" w:rsidRDefault="00EA01C6" w:rsidP="00EA01C6">
      <w:pPr>
        <w:tabs>
          <w:tab w:val="left" w:pos="426"/>
        </w:tabs>
        <w:spacing w:after="0" w:line="22" w:lineRule="atLeast"/>
        <w:ind w:left="17"/>
        <w:jc w:val="both"/>
        <w:rPr>
          <w:rFonts w:ascii="Arial" w:hAnsi="Arial" w:cs="Arial"/>
          <w:color w:val="FF0000"/>
        </w:rPr>
      </w:pPr>
      <w:r w:rsidRPr="00EA01C6">
        <w:rPr>
          <w:rFonts w:ascii="Arial" w:hAnsi="Arial" w:cs="Arial"/>
          <w:color w:val="FF0000"/>
        </w:rPr>
        <w:t xml:space="preserve">Bürgermeister/Innen, </w:t>
      </w:r>
    </w:p>
    <w:p w:rsidR="00F720CC" w:rsidRPr="00EA01C6" w:rsidRDefault="00EA01C6" w:rsidP="00EA01C6">
      <w:pPr>
        <w:tabs>
          <w:tab w:val="left" w:pos="426"/>
        </w:tabs>
        <w:spacing w:after="0" w:line="22" w:lineRule="atLeast"/>
        <w:ind w:left="17"/>
        <w:jc w:val="both"/>
        <w:rPr>
          <w:rFonts w:ascii="Arial" w:hAnsi="Arial" w:cs="Arial"/>
          <w:color w:val="FF0000"/>
        </w:rPr>
      </w:pPr>
      <w:r w:rsidRPr="00EA01C6">
        <w:rPr>
          <w:rFonts w:ascii="Arial" w:hAnsi="Arial" w:cs="Arial"/>
          <w:color w:val="FF0000"/>
        </w:rPr>
        <w:t>Amtsdirektoren/Innen</w:t>
      </w:r>
    </w:p>
    <w:sectPr w:rsidR="00F720CC" w:rsidRPr="00EA01C6" w:rsidSect="00564E04">
      <w:footerReference w:type="default" r:id="rId8"/>
      <w:pgSz w:w="11906" w:h="16838"/>
      <w:pgMar w:top="130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CE" w:rsidRDefault="00B820CE" w:rsidP="00B820CE">
      <w:pPr>
        <w:spacing w:after="0" w:line="240" w:lineRule="auto"/>
      </w:pPr>
      <w:r>
        <w:separator/>
      </w:r>
    </w:p>
  </w:endnote>
  <w:endnote w:type="continuationSeparator" w:id="0">
    <w:p w:rsidR="00B820CE" w:rsidRDefault="00B820CE" w:rsidP="00B8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563251"/>
      <w:docPartObj>
        <w:docPartGallery w:val="Page Numbers (Bottom of Page)"/>
        <w:docPartUnique/>
      </w:docPartObj>
    </w:sdtPr>
    <w:sdtEndPr/>
    <w:sdtContent>
      <w:p w:rsidR="00B820CE" w:rsidRDefault="00B820CE">
        <w:pPr>
          <w:pStyle w:val="Fuzeile"/>
          <w:jc w:val="right"/>
        </w:pPr>
        <w:r>
          <w:fldChar w:fldCharType="begin"/>
        </w:r>
        <w:r>
          <w:instrText>PAGE   \* MERGEFORMAT</w:instrText>
        </w:r>
        <w:r>
          <w:fldChar w:fldCharType="separate"/>
        </w:r>
        <w:r w:rsidR="0074005A">
          <w:rPr>
            <w:noProof/>
          </w:rPr>
          <w:t>8</w:t>
        </w:r>
        <w:r>
          <w:fldChar w:fldCharType="end"/>
        </w:r>
      </w:p>
    </w:sdtContent>
  </w:sdt>
  <w:p w:rsidR="00B820CE" w:rsidRDefault="00B820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CE" w:rsidRDefault="00B820CE" w:rsidP="00B820CE">
      <w:pPr>
        <w:spacing w:after="0" w:line="240" w:lineRule="auto"/>
      </w:pPr>
      <w:r>
        <w:separator/>
      </w:r>
    </w:p>
  </w:footnote>
  <w:footnote w:type="continuationSeparator" w:id="0">
    <w:p w:rsidR="00B820CE" w:rsidRDefault="00B820CE" w:rsidP="00B82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854"/>
    <w:multiLevelType w:val="hybridMultilevel"/>
    <w:tmpl w:val="1AFC9F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C656A"/>
    <w:multiLevelType w:val="hybridMultilevel"/>
    <w:tmpl w:val="9BA0D554"/>
    <w:lvl w:ilvl="0" w:tplc="0407000F">
      <w:start w:val="1"/>
      <w:numFmt w:val="decimal"/>
      <w:lvlText w:val="%1."/>
      <w:lvlJc w:val="left"/>
      <w:pPr>
        <w:ind w:left="720" w:hanging="360"/>
      </w:pPr>
      <w:rPr>
        <w:rFonts w:hint="default"/>
      </w:rPr>
    </w:lvl>
    <w:lvl w:ilvl="1" w:tplc="9CA86332">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6B1750"/>
    <w:multiLevelType w:val="hybridMultilevel"/>
    <w:tmpl w:val="3BA6BA40"/>
    <w:lvl w:ilvl="0" w:tplc="439E696E">
      <w:start w:val="1"/>
      <w:numFmt w:val="decimal"/>
      <w:lvlText w:val="(%1)"/>
      <w:lvlJc w:val="left"/>
      <w:pPr>
        <w:ind w:left="360" w:hanging="360"/>
      </w:pPr>
      <w:rPr>
        <w:strike w:val="0"/>
        <w:dstrike w:val="0"/>
        <w:color w:val="auto"/>
        <w:u w:val="none"/>
        <w:effect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D57D6F"/>
    <w:multiLevelType w:val="hybridMultilevel"/>
    <w:tmpl w:val="BD920D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E4B97"/>
    <w:multiLevelType w:val="hybridMultilevel"/>
    <w:tmpl w:val="CA221F62"/>
    <w:lvl w:ilvl="0" w:tplc="F7566428">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2710B0"/>
    <w:multiLevelType w:val="hybridMultilevel"/>
    <w:tmpl w:val="C2749128"/>
    <w:lvl w:ilvl="0" w:tplc="439E696E">
      <w:start w:val="1"/>
      <w:numFmt w:val="decimal"/>
      <w:lvlText w:val="(%1)"/>
      <w:lvlJc w:val="left"/>
      <w:pPr>
        <w:ind w:left="360" w:hanging="360"/>
      </w:pPr>
      <w:rPr>
        <w:strike w:val="0"/>
        <w:dstrike w:val="0"/>
        <w:color w:val="auto"/>
        <w:u w:val="none"/>
        <w:effect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B361DE0"/>
    <w:multiLevelType w:val="hybridMultilevel"/>
    <w:tmpl w:val="946C8A6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1D9507D9"/>
    <w:multiLevelType w:val="hybridMultilevel"/>
    <w:tmpl w:val="7D745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8E4090"/>
    <w:multiLevelType w:val="hybridMultilevel"/>
    <w:tmpl w:val="330CC95E"/>
    <w:lvl w:ilvl="0" w:tplc="F7566428">
      <w:numFmt w:val="bullet"/>
      <w:lvlText w:val="-"/>
      <w:lvlJc w:val="left"/>
      <w:pPr>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41664"/>
    <w:multiLevelType w:val="hybridMultilevel"/>
    <w:tmpl w:val="72F0DC90"/>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8A1974"/>
    <w:multiLevelType w:val="hybridMultilevel"/>
    <w:tmpl w:val="35D228D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D445639"/>
    <w:multiLevelType w:val="hybridMultilevel"/>
    <w:tmpl w:val="466C12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AE6394"/>
    <w:multiLevelType w:val="hybridMultilevel"/>
    <w:tmpl w:val="E3DA9F6A"/>
    <w:lvl w:ilvl="0" w:tplc="0EDEBEBA">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E50F81"/>
    <w:multiLevelType w:val="hybridMultilevel"/>
    <w:tmpl w:val="FDAE8C7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27C4705"/>
    <w:multiLevelType w:val="hybridMultilevel"/>
    <w:tmpl w:val="72F0DC90"/>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771B0"/>
    <w:multiLevelType w:val="hybridMultilevel"/>
    <w:tmpl w:val="700CDE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B1A7234"/>
    <w:multiLevelType w:val="hybridMultilevel"/>
    <w:tmpl w:val="10C23A0E"/>
    <w:lvl w:ilvl="0" w:tplc="04070015">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FF647C"/>
    <w:multiLevelType w:val="hybridMultilevel"/>
    <w:tmpl w:val="19763E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A879D8"/>
    <w:multiLevelType w:val="hybridMultilevel"/>
    <w:tmpl w:val="B350A6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914A3F"/>
    <w:multiLevelType w:val="hybridMultilevel"/>
    <w:tmpl w:val="4078A246"/>
    <w:lvl w:ilvl="0" w:tplc="F7566428">
      <w:numFmt w:val="bullet"/>
      <w:lvlText w:val="-"/>
      <w:lvlJc w:val="left"/>
      <w:pPr>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C02B5"/>
    <w:multiLevelType w:val="hybridMultilevel"/>
    <w:tmpl w:val="F0DE3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CC6B8C"/>
    <w:multiLevelType w:val="hybridMultilevel"/>
    <w:tmpl w:val="2A72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D658D2"/>
    <w:multiLevelType w:val="hybridMultilevel"/>
    <w:tmpl w:val="8F125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580C18"/>
    <w:multiLevelType w:val="hybridMultilevel"/>
    <w:tmpl w:val="4F6C64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8011A3"/>
    <w:multiLevelType w:val="hybridMultilevel"/>
    <w:tmpl w:val="7638BF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3C544BC"/>
    <w:multiLevelType w:val="hybridMultilevel"/>
    <w:tmpl w:val="610A20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8B4A10"/>
    <w:multiLevelType w:val="hybridMultilevel"/>
    <w:tmpl w:val="2794CD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5A3DD3"/>
    <w:multiLevelType w:val="hybridMultilevel"/>
    <w:tmpl w:val="727452F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ACD1607"/>
    <w:multiLevelType w:val="hybridMultilevel"/>
    <w:tmpl w:val="F91EAC70"/>
    <w:lvl w:ilvl="0" w:tplc="69B487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626BC4"/>
    <w:multiLevelType w:val="hybridMultilevel"/>
    <w:tmpl w:val="22AC7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8A4757"/>
    <w:multiLevelType w:val="hybridMultilevel"/>
    <w:tmpl w:val="1AAA6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3BB2189"/>
    <w:multiLevelType w:val="hybridMultilevel"/>
    <w:tmpl w:val="15AE3C12"/>
    <w:lvl w:ilvl="0" w:tplc="DAB8582C">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609031F"/>
    <w:multiLevelType w:val="hybridMultilevel"/>
    <w:tmpl w:val="E72AC32E"/>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847370"/>
    <w:multiLevelType w:val="hybridMultilevel"/>
    <w:tmpl w:val="DE54FF5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B0B239D"/>
    <w:multiLevelType w:val="hybridMultilevel"/>
    <w:tmpl w:val="DBD40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4E6FF2"/>
    <w:multiLevelType w:val="hybridMultilevel"/>
    <w:tmpl w:val="04A8F6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31"/>
  </w:num>
  <w:num w:numId="4">
    <w:abstractNumId w:val="9"/>
  </w:num>
  <w:num w:numId="5">
    <w:abstractNumId w:val="33"/>
  </w:num>
  <w:num w:numId="6">
    <w:abstractNumId w:val="13"/>
  </w:num>
  <w:num w:numId="7">
    <w:abstractNumId w:val="6"/>
  </w:num>
  <w:num w:numId="8">
    <w:abstractNumId w:val="12"/>
  </w:num>
  <w:num w:numId="9">
    <w:abstractNumId w:val="10"/>
  </w:num>
  <w:num w:numId="10">
    <w:abstractNumId w:val="19"/>
  </w:num>
  <w:num w:numId="11">
    <w:abstractNumId w:val="8"/>
  </w:num>
  <w:num w:numId="12">
    <w:abstractNumId w:val="28"/>
  </w:num>
  <w:num w:numId="13">
    <w:abstractNumId w:val="4"/>
  </w:num>
  <w:num w:numId="14">
    <w:abstractNumId w:val="21"/>
  </w:num>
  <w:num w:numId="15">
    <w:abstractNumId w:val="29"/>
  </w:num>
  <w:num w:numId="16">
    <w:abstractNumId w:val="20"/>
  </w:num>
  <w:num w:numId="17">
    <w:abstractNumId w:val="11"/>
  </w:num>
  <w:num w:numId="18">
    <w:abstractNumId w:val="23"/>
  </w:num>
  <w:num w:numId="19">
    <w:abstractNumId w:val="18"/>
  </w:num>
  <w:num w:numId="20">
    <w:abstractNumId w:val="1"/>
  </w:num>
  <w:num w:numId="21">
    <w:abstractNumId w:val="22"/>
  </w:num>
  <w:num w:numId="22">
    <w:abstractNumId w:val="34"/>
  </w:num>
  <w:num w:numId="23">
    <w:abstractNumId w:val="27"/>
  </w:num>
  <w:num w:numId="24">
    <w:abstractNumId w:val="7"/>
  </w:num>
  <w:num w:numId="25">
    <w:abstractNumId w:val="30"/>
  </w:num>
  <w:num w:numId="26">
    <w:abstractNumId w:val="32"/>
  </w:num>
  <w:num w:numId="27">
    <w:abstractNumId w:val="16"/>
  </w:num>
  <w:num w:numId="28">
    <w:abstractNumId w:val="24"/>
  </w:num>
  <w:num w:numId="29">
    <w:abstractNumId w:val="3"/>
  </w:num>
  <w:num w:numId="30">
    <w:abstractNumId w:val="26"/>
  </w:num>
  <w:num w:numId="31">
    <w:abstractNumId w:val="15"/>
  </w:num>
  <w:num w:numId="32">
    <w:abstractNumId w:val="17"/>
  </w:num>
  <w:num w:numId="33">
    <w:abstractNumId w:val="0"/>
  </w:num>
  <w:num w:numId="34">
    <w:abstractNumId w:val="35"/>
  </w:num>
  <w:num w:numId="35">
    <w:abstractNumId w:val="25"/>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AA"/>
    <w:rsid w:val="00020144"/>
    <w:rsid w:val="000321FF"/>
    <w:rsid w:val="00093375"/>
    <w:rsid w:val="000B78EE"/>
    <w:rsid w:val="000E2CE8"/>
    <w:rsid w:val="0011006A"/>
    <w:rsid w:val="00145C1F"/>
    <w:rsid w:val="0016201D"/>
    <w:rsid w:val="00182EA8"/>
    <w:rsid w:val="00185B6A"/>
    <w:rsid w:val="00192AB4"/>
    <w:rsid w:val="001A23AA"/>
    <w:rsid w:val="001C13B1"/>
    <w:rsid w:val="001E5BBA"/>
    <w:rsid w:val="001F1BCA"/>
    <w:rsid w:val="002012A7"/>
    <w:rsid w:val="00223A59"/>
    <w:rsid w:val="00243EBB"/>
    <w:rsid w:val="00297892"/>
    <w:rsid w:val="002C7E5E"/>
    <w:rsid w:val="00304888"/>
    <w:rsid w:val="00324FBE"/>
    <w:rsid w:val="00327F59"/>
    <w:rsid w:val="0033064A"/>
    <w:rsid w:val="00333C3A"/>
    <w:rsid w:val="003638F6"/>
    <w:rsid w:val="00367E83"/>
    <w:rsid w:val="0038784F"/>
    <w:rsid w:val="003A4A6E"/>
    <w:rsid w:val="003D0C09"/>
    <w:rsid w:val="003E23B3"/>
    <w:rsid w:val="004637E9"/>
    <w:rsid w:val="00496692"/>
    <w:rsid w:val="0054069E"/>
    <w:rsid w:val="00564E04"/>
    <w:rsid w:val="00567737"/>
    <w:rsid w:val="00570644"/>
    <w:rsid w:val="00572AD9"/>
    <w:rsid w:val="005C727B"/>
    <w:rsid w:val="005D325B"/>
    <w:rsid w:val="005F19E6"/>
    <w:rsid w:val="00637DC1"/>
    <w:rsid w:val="00661C92"/>
    <w:rsid w:val="006903E8"/>
    <w:rsid w:val="00695EFD"/>
    <w:rsid w:val="00697D7E"/>
    <w:rsid w:val="00697DF3"/>
    <w:rsid w:val="006B421B"/>
    <w:rsid w:val="006C7CA5"/>
    <w:rsid w:val="006D471B"/>
    <w:rsid w:val="006E0CAF"/>
    <w:rsid w:val="006E2C05"/>
    <w:rsid w:val="00700C79"/>
    <w:rsid w:val="00722936"/>
    <w:rsid w:val="0074005A"/>
    <w:rsid w:val="007424C8"/>
    <w:rsid w:val="0079103F"/>
    <w:rsid w:val="007A64F6"/>
    <w:rsid w:val="007D4E02"/>
    <w:rsid w:val="00800F3E"/>
    <w:rsid w:val="00803B04"/>
    <w:rsid w:val="00815D1D"/>
    <w:rsid w:val="00827FC2"/>
    <w:rsid w:val="00860120"/>
    <w:rsid w:val="00862213"/>
    <w:rsid w:val="00884B0D"/>
    <w:rsid w:val="008B05B5"/>
    <w:rsid w:val="008B7D7C"/>
    <w:rsid w:val="008C5495"/>
    <w:rsid w:val="0090130C"/>
    <w:rsid w:val="00945D15"/>
    <w:rsid w:val="00977673"/>
    <w:rsid w:val="00977929"/>
    <w:rsid w:val="009A2F0E"/>
    <w:rsid w:val="00A42654"/>
    <w:rsid w:val="00A75BA9"/>
    <w:rsid w:val="00A86ACF"/>
    <w:rsid w:val="00AA636D"/>
    <w:rsid w:val="00AC60CF"/>
    <w:rsid w:val="00AE2709"/>
    <w:rsid w:val="00B10758"/>
    <w:rsid w:val="00B12194"/>
    <w:rsid w:val="00B2034D"/>
    <w:rsid w:val="00B25A1A"/>
    <w:rsid w:val="00B25B74"/>
    <w:rsid w:val="00B820CE"/>
    <w:rsid w:val="00B94B7B"/>
    <w:rsid w:val="00BA04D8"/>
    <w:rsid w:val="00BA54D5"/>
    <w:rsid w:val="00BC34EF"/>
    <w:rsid w:val="00BE181F"/>
    <w:rsid w:val="00C02888"/>
    <w:rsid w:val="00C27B94"/>
    <w:rsid w:val="00C345DC"/>
    <w:rsid w:val="00C530A2"/>
    <w:rsid w:val="00C74E69"/>
    <w:rsid w:val="00D00244"/>
    <w:rsid w:val="00D2141C"/>
    <w:rsid w:val="00D470E6"/>
    <w:rsid w:val="00D55340"/>
    <w:rsid w:val="00D85886"/>
    <w:rsid w:val="00DB3589"/>
    <w:rsid w:val="00DC0CAB"/>
    <w:rsid w:val="00DC0E4A"/>
    <w:rsid w:val="00E044F8"/>
    <w:rsid w:val="00E225B1"/>
    <w:rsid w:val="00E238B6"/>
    <w:rsid w:val="00E26ABE"/>
    <w:rsid w:val="00E30579"/>
    <w:rsid w:val="00E621CE"/>
    <w:rsid w:val="00E7619D"/>
    <w:rsid w:val="00EA01C6"/>
    <w:rsid w:val="00EE24A7"/>
    <w:rsid w:val="00F453F4"/>
    <w:rsid w:val="00F609AA"/>
    <w:rsid w:val="00F720CC"/>
    <w:rsid w:val="00F836E3"/>
    <w:rsid w:val="00F93209"/>
    <w:rsid w:val="00FA319B"/>
    <w:rsid w:val="00FD3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0087"/>
  <w15:chartTrackingRefBased/>
  <w15:docId w15:val="{B2C46453-7EC6-4794-A7E4-D8A995A4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0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6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609AA"/>
    <w:rPr>
      <w:color w:val="0563C1" w:themeColor="hyperlink"/>
      <w:u w:val="single"/>
    </w:rPr>
  </w:style>
  <w:style w:type="paragraph" w:styleId="Listenabsatz">
    <w:name w:val="List Paragraph"/>
    <w:basedOn w:val="Standard"/>
    <w:uiPriority w:val="34"/>
    <w:qFormat/>
    <w:rsid w:val="0090130C"/>
    <w:pPr>
      <w:ind w:left="720"/>
      <w:contextualSpacing/>
    </w:pPr>
  </w:style>
  <w:style w:type="paragraph" w:styleId="Fuzeile">
    <w:name w:val="footer"/>
    <w:basedOn w:val="Standard"/>
    <w:link w:val="FuzeileZchn"/>
    <w:uiPriority w:val="99"/>
    <w:unhideWhenUsed/>
    <w:rsid w:val="00D00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0244"/>
  </w:style>
  <w:style w:type="paragraph" w:styleId="Sprechblasentext">
    <w:name w:val="Balloon Text"/>
    <w:basedOn w:val="Standard"/>
    <w:link w:val="SprechblasentextZchn"/>
    <w:uiPriority w:val="99"/>
    <w:semiHidden/>
    <w:unhideWhenUsed/>
    <w:rsid w:val="00803B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3B04"/>
    <w:rPr>
      <w:rFonts w:ascii="Segoe UI" w:hAnsi="Segoe UI" w:cs="Segoe UI"/>
      <w:sz w:val="18"/>
      <w:szCs w:val="18"/>
    </w:rPr>
  </w:style>
  <w:style w:type="paragraph" w:styleId="Kopfzeile">
    <w:name w:val="header"/>
    <w:basedOn w:val="Standard"/>
    <w:link w:val="KopfzeileZchn"/>
    <w:uiPriority w:val="99"/>
    <w:unhideWhenUsed/>
    <w:rsid w:val="00B820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561">
      <w:bodyDiv w:val="1"/>
      <w:marLeft w:val="0"/>
      <w:marRight w:val="0"/>
      <w:marTop w:val="0"/>
      <w:marBottom w:val="0"/>
      <w:divBdr>
        <w:top w:val="none" w:sz="0" w:space="0" w:color="auto"/>
        <w:left w:val="none" w:sz="0" w:space="0" w:color="auto"/>
        <w:bottom w:val="none" w:sz="0" w:space="0" w:color="auto"/>
        <w:right w:val="none" w:sz="0" w:space="0" w:color="auto"/>
      </w:divBdr>
    </w:div>
    <w:div w:id="418066859">
      <w:bodyDiv w:val="1"/>
      <w:marLeft w:val="0"/>
      <w:marRight w:val="0"/>
      <w:marTop w:val="0"/>
      <w:marBottom w:val="0"/>
      <w:divBdr>
        <w:top w:val="none" w:sz="0" w:space="0" w:color="auto"/>
        <w:left w:val="none" w:sz="0" w:space="0" w:color="auto"/>
        <w:bottom w:val="none" w:sz="0" w:space="0" w:color="auto"/>
        <w:right w:val="none" w:sz="0" w:space="0" w:color="auto"/>
      </w:divBdr>
    </w:div>
    <w:div w:id="855004190">
      <w:bodyDiv w:val="1"/>
      <w:marLeft w:val="0"/>
      <w:marRight w:val="0"/>
      <w:marTop w:val="0"/>
      <w:marBottom w:val="0"/>
      <w:divBdr>
        <w:top w:val="none" w:sz="0" w:space="0" w:color="auto"/>
        <w:left w:val="none" w:sz="0" w:space="0" w:color="auto"/>
        <w:bottom w:val="none" w:sz="0" w:space="0" w:color="auto"/>
        <w:right w:val="none" w:sz="0" w:space="0" w:color="auto"/>
      </w:divBdr>
    </w:div>
    <w:div w:id="868642954">
      <w:bodyDiv w:val="1"/>
      <w:marLeft w:val="0"/>
      <w:marRight w:val="0"/>
      <w:marTop w:val="0"/>
      <w:marBottom w:val="0"/>
      <w:divBdr>
        <w:top w:val="none" w:sz="0" w:space="0" w:color="auto"/>
        <w:left w:val="none" w:sz="0" w:space="0" w:color="auto"/>
        <w:bottom w:val="none" w:sz="0" w:space="0" w:color="auto"/>
        <w:right w:val="none" w:sz="0" w:space="0" w:color="auto"/>
      </w:divBdr>
    </w:div>
    <w:div w:id="1010181685">
      <w:bodyDiv w:val="1"/>
      <w:marLeft w:val="0"/>
      <w:marRight w:val="0"/>
      <w:marTop w:val="0"/>
      <w:marBottom w:val="0"/>
      <w:divBdr>
        <w:top w:val="none" w:sz="0" w:space="0" w:color="auto"/>
        <w:left w:val="none" w:sz="0" w:space="0" w:color="auto"/>
        <w:bottom w:val="none" w:sz="0" w:space="0" w:color="auto"/>
        <w:right w:val="none" w:sz="0" w:space="0" w:color="auto"/>
      </w:divBdr>
    </w:div>
    <w:div w:id="1427578672">
      <w:bodyDiv w:val="1"/>
      <w:marLeft w:val="0"/>
      <w:marRight w:val="0"/>
      <w:marTop w:val="0"/>
      <w:marBottom w:val="0"/>
      <w:divBdr>
        <w:top w:val="none" w:sz="0" w:space="0" w:color="auto"/>
        <w:left w:val="none" w:sz="0" w:space="0" w:color="auto"/>
        <w:bottom w:val="none" w:sz="0" w:space="0" w:color="auto"/>
        <w:right w:val="none" w:sz="0" w:space="0" w:color="auto"/>
      </w:divBdr>
    </w:div>
    <w:div w:id="1436249771">
      <w:bodyDiv w:val="1"/>
      <w:marLeft w:val="0"/>
      <w:marRight w:val="0"/>
      <w:marTop w:val="0"/>
      <w:marBottom w:val="0"/>
      <w:divBdr>
        <w:top w:val="none" w:sz="0" w:space="0" w:color="auto"/>
        <w:left w:val="none" w:sz="0" w:space="0" w:color="auto"/>
        <w:bottom w:val="none" w:sz="0" w:space="0" w:color="auto"/>
        <w:right w:val="none" w:sz="0" w:space="0" w:color="auto"/>
      </w:divBdr>
    </w:div>
    <w:div w:id="1547790700">
      <w:bodyDiv w:val="1"/>
      <w:marLeft w:val="0"/>
      <w:marRight w:val="0"/>
      <w:marTop w:val="0"/>
      <w:marBottom w:val="0"/>
      <w:divBdr>
        <w:top w:val="none" w:sz="0" w:space="0" w:color="auto"/>
        <w:left w:val="none" w:sz="0" w:space="0" w:color="auto"/>
        <w:bottom w:val="none" w:sz="0" w:space="0" w:color="auto"/>
        <w:right w:val="none" w:sz="0" w:space="0" w:color="auto"/>
      </w:divBdr>
    </w:div>
    <w:div w:id="1552494495">
      <w:bodyDiv w:val="1"/>
      <w:marLeft w:val="0"/>
      <w:marRight w:val="0"/>
      <w:marTop w:val="0"/>
      <w:marBottom w:val="0"/>
      <w:divBdr>
        <w:top w:val="none" w:sz="0" w:space="0" w:color="auto"/>
        <w:left w:val="none" w:sz="0" w:space="0" w:color="auto"/>
        <w:bottom w:val="none" w:sz="0" w:space="0" w:color="auto"/>
        <w:right w:val="none" w:sz="0" w:space="0" w:color="auto"/>
      </w:divBdr>
    </w:div>
    <w:div w:id="17790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AEDC-4B86-4012-84C1-D61077B0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2786</Words>
  <Characters>17553</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Fachbereich 3 Kita</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Claudia</dc:creator>
  <cp:keywords/>
  <dc:description/>
  <cp:lastModifiedBy>Agnieszka David</cp:lastModifiedBy>
  <cp:revision>25</cp:revision>
  <cp:lastPrinted>2021-06-02T08:09:00Z</cp:lastPrinted>
  <dcterms:created xsi:type="dcterms:W3CDTF">2021-05-21T13:15:00Z</dcterms:created>
  <dcterms:modified xsi:type="dcterms:W3CDTF">2021-06-18T13:18:00Z</dcterms:modified>
</cp:coreProperties>
</file>