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EA" w:rsidRDefault="005A35EA">
      <w:pPr>
        <w:rPr>
          <w:rFonts w:cs="Arial"/>
          <w:b/>
          <w:bCs/>
          <w:sz w:val="48"/>
          <w:szCs w:val="48"/>
        </w:rPr>
      </w:pPr>
      <w:bookmarkStart w:id="0" w:name="_GoBack"/>
      <w:bookmarkEnd w:id="0"/>
    </w:p>
    <w:p w:rsidR="00D47E5D" w:rsidRDefault="00D47E5D">
      <w:pPr>
        <w:rPr>
          <w:rFonts w:cs="Arial"/>
          <w:b/>
          <w:bCs/>
          <w:sz w:val="48"/>
          <w:szCs w:val="48"/>
        </w:rPr>
      </w:pPr>
    </w:p>
    <w:p w:rsidR="00D47E5D" w:rsidRDefault="00D47E5D" w:rsidP="00D47E5D">
      <w:pPr>
        <w:widowControl w:val="0"/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D47E5D">
        <w:rPr>
          <w:rFonts w:ascii="Arial" w:hAnsi="Arial" w:cs="Arial"/>
          <w:b/>
          <w:bCs/>
          <w:sz w:val="48"/>
          <w:szCs w:val="48"/>
        </w:rPr>
        <w:t>Rahmenvertrag</w:t>
      </w:r>
    </w:p>
    <w:p w:rsidR="00D47E5D" w:rsidRPr="00D47E5D" w:rsidRDefault="00D47E5D" w:rsidP="00D47E5D">
      <w:pPr>
        <w:widowControl w:val="0"/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D47E5D">
        <w:rPr>
          <w:rFonts w:ascii="Arial" w:hAnsi="Arial" w:cs="Arial"/>
          <w:b/>
          <w:bCs/>
          <w:sz w:val="48"/>
          <w:szCs w:val="48"/>
        </w:rPr>
        <w:t>integrative Lerntherapie</w:t>
      </w:r>
    </w:p>
    <w:p w:rsidR="005A35EA" w:rsidRPr="00D47E5D" w:rsidRDefault="00D47E5D" w:rsidP="00D47E5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47E5D">
        <w:rPr>
          <w:rFonts w:ascii="Arial" w:hAnsi="Arial" w:cs="Arial"/>
          <w:b/>
          <w:bCs/>
          <w:sz w:val="48"/>
          <w:szCs w:val="48"/>
        </w:rPr>
        <w:t>nach dem SGB VIII</w:t>
      </w:r>
    </w:p>
    <w:p w:rsidR="005A35EA" w:rsidRDefault="005A35EA">
      <w:pPr>
        <w:rPr>
          <w:rFonts w:cs="Arial"/>
          <w:b/>
          <w:bCs/>
          <w:sz w:val="48"/>
          <w:szCs w:val="48"/>
        </w:rPr>
      </w:pPr>
    </w:p>
    <w:p w:rsidR="00D47E5D" w:rsidRDefault="00D47E5D">
      <w:pPr>
        <w:rPr>
          <w:rFonts w:cs="Arial"/>
          <w:b/>
          <w:bCs/>
          <w:sz w:val="48"/>
          <w:szCs w:val="48"/>
        </w:rPr>
      </w:pPr>
    </w:p>
    <w:p w:rsidR="00D47E5D" w:rsidRDefault="00D47E5D">
      <w:pPr>
        <w:rPr>
          <w:rFonts w:cs="Arial"/>
          <w:b/>
          <w:bCs/>
          <w:sz w:val="48"/>
          <w:szCs w:val="48"/>
        </w:rPr>
      </w:pPr>
    </w:p>
    <w:p w:rsidR="00D47E5D" w:rsidRDefault="00D47E5D">
      <w:pPr>
        <w:rPr>
          <w:rFonts w:cs="Arial"/>
          <w:b/>
          <w:bCs/>
          <w:sz w:val="48"/>
          <w:szCs w:val="48"/>
        </w:rPr>
      </w:pPr>
    </w:p>
    <w:p w:rsidR="00D47E5D" w:rsidRDefault="00D47E5D">
      <w:pPr>
        <w:rPr>
          <w:rFonts w:cs="Arial"/>
          <w:b/>
          <w:bCs/>
          <w:sz w:val="48"/>
          <w:szCs w:val="48"/>
        </w:rPr>
      </w:pPr>
    </w:p>
    <w:p w:rsidR="00D47E5D" w:rsidRDefault="00D47E5D">
      <w:pPr>
        <w:rPr>
          <w:rFonts w:cs="Arial"/>
          <w:b/>
          <w:bCs/>
          <w:sz w:val="48"/>
          <w:szCs w:val="48"/>
        </w:rPr>
      </w:pPr>
    </w:p>
    <w:p w:rsidR="005A35EA" w:rsidRDefault="005A35EA">
      <w:pPr>
        <w:rPr>
          <w:rFonts w:cs="Arial"/>
          <w:b/>
          <w:bCs/>
          <w:sz w:val="48"/>
          <w:szCs w:val="48"/>
        </w:rPr>
      </w:pPr>
      <w:r w:rsidRPr="005A35EA">
        <w:rPr>
          <w:rFonts w:cs="Arial"/>
          <w:b/>
          <w:bCs/>
          <w:noProof/>
          <w:sz w:val="48"/>
          <w:szCs w:val="4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3EBED" wp14:editId="0A6EC1F6">
                <wp:simplePos x="0" y="0"/>
                <wp:positionH relativeFrom="column">
                  <wp:posOffset>401320</wp:posOffset>
                </wp:positionH>
                <wp:positionV relativeFrom="paragraph">
                  <wp:posOffset>180340</wp:posOffset>
                </wp:positionV>
                <wp:extent cx="5168265" cy="2254885"/>
                <wp:effectExtent l="0" t="0" r="0" b="0"/>
                <wp:wrapNone/>
                <wp:docPr id="225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265" cy="2254885"/>
                          <a:chOff x="932422" y="986125"/>
                          <a:chExt cx="5370038" cy="1876047"/>
                        </a:xfrm>
                      </wpg:grpSpPr>
                      <wps:wsp>
                        <wps:cNvPr id="226" name="Textfeld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2422" y="986125"/>
                            <a:ext cx="5370038" cy="187604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5EA" w:rsidRDefault="005A35EA" w:rsidP="005A35EA">
                              <w:pPr>
                                <w:widowControl w:val="0"/>
                                <w:rPr>
                                  <w:rFonts w:ascii="Frutiger 57Cn" w:hAnsi="Frutiger 57Cn"/>
                                  <w:b/>
                                  <w:bCs/>
                                </w:rPr>
                              </w:pPr>
                            </w:p>
                            <w:p w:rsidR="005A35EA" w:rsidRDefault="005A35EA" w:rsidP="005A35EA">
                              <w:pPr>
                                <w:widowControl w:val="0"/>
                                <w:rPr>
                                  <w:rFonts w:ascii="Frutiger 57Cn" w:hAnsi="Frutiger 57C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utiger 57Cn" w:hAnsi="Frutiger 57C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5A35EA" w:rsidRDefault="005A35EA" w:rsidP="005A35EA">
                              <w:pPr>
                                <w:widowControl w:val="0"/>
                                <w:rPr>
                                  <w:rFonts w:ascii="Frutiger 57Cn" w:hAnsi="Frutiger 57C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5560" tIns="35560" rIns="35560" bIns="35560" anchor="t" anchorCtr="0" upright="1">
                          <a:noAutofit/>
                        </wps:bodyPr>
                      </wps:wsp>
                      <wps:wsp>
                        <wps:cNvPr id="230" name="Textfeld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25" y="1298016"/>
                            <a:ext cx="4587312" cy="14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35EA" w:rsidRDefault="005A35EA" w:rsidP="005A35EA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0FC5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LANDKREIS POTSDAM-MITTELMARK</w:t>
                              </w:r>
                            </w:p>
                            <w:p w:rsidR="005A35EA" w:rsidRPr="00260FC5" w:rsidRDefault="005A35EA" w:rsidP="005A35EA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5A35EA" w:rsidRPr="00260FC5" w:rsidRDefault="005A35EA" w:rsidP="005A35EA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 w:rsidRPr="00260FC5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Fachbereich </w:t>
                              </w:r>
                              <w:r w:rsidRPr="00260FC5">
                                <w:rPr>
                                  <w:rFonts w:cs="Arial"/>
                                  <w:b/>
                                  <w:sz w:val="32"/>
                                  <w:szCs w:val="32"/>
                                </w:rPr>
                                <w:t>Soziales</w:t>
                              </w:r>
                            </w:p>
                            <w:p w:rsidR="005A35EA" w:rsidRPr="00260FC5" w:rsidRDefault="005A35EA" w:rsidP="005A35EA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0FC5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Fachdienst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Kinder, </w:t>
                              </w:r>
                              <w:r w:rsidRPr="00260FC5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Jugend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und </w:t>
                              </w:r>
                              <w:r w:rsidRPr="00260FC5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Familie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3EBED" id="Gruppieren 4" o:spid="_x0000_s1026" style="position:absolute;margin-left:31.6pt;margin-top:14.2pt;width:406.95pt;height:177.55pt;z-index:251659264;mso-width-relative:margin;mso-height-relative:margin" coordorigin="9324,9861" coordsize="53700,1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0" o:spid="_x0000_s1027" type="#_x0000_t202" style="position:absolute;left:9324;top:9861;width:53700;height:18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" fillcolor="#ddd" stroked="f" strokeweight="0" insetpen="t">
                  <v:shadow color="#ccc"/>
                  <v:textbox inset="2.8pt,2.8pt,2.8pt,2.8pt">
                    <w:txbxContent>
                      <w:p w:rsidR="005A35EA" w:rsidRDefault="005A35EA" w:rsidP="005A35EA">
                        <w:pPr>
                          <w:widowControl w:val="0"/>
                          <w:rPr>
                            <w:rFonts w:ascii="Frutiger 57Cn" w:hAnsi="Frutiger 57Cn"/>
                            <w:b/>
                            <w:bCs/>
                          </w:rPr>
                        </w:pPr>
                      </w:p>
                      <w:p w:rsidR="005A35EA" w:rsidRDefault="005A35EA" w:rsidP="005A35EA">
                        <w:pPr>
                          <w:widowControl w:val="0"/>
                          <w:rPr>
                            <w:rFonts w:ascii="Frutiger 57Cn" w:hAnsi="Frutiger 57C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utiger 57Cn" w:hAnsi="Frutiger 57C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  <w:p w:rsidR="005A35EA" w:rsidRDefault="005A35EA" w:rsidP="005A35EA">
                        <w:pPr>
                          <w:widowControl w:val="0"/>
                          <w:rPr>
                            <w:rFonts w:ascii="Frutiger 57Cn" w:hAnsi="Frutiger 57C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feld 31" o:spid="_x0000_s1028" type="#_x0000_t202" style="position:absolute;left:16000;top:12980;width:45873;height:14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" filled="f" stroked="f" insetpen="t">
                  <v:textbox inset="2.88pt,2.88pt,2.88pt,2.88pt">
                    <w:txbxContent>
                      <w:p w:rsidR="005A35EA" w:rsidRDefault="005A35EA" w:rsidP="005A35EA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0FC5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  <w:t>LANDKREIS POTSDAM-MITTELMARK</w:t>
                        </w:r>
                      </w:p>
                      <w:p w:rsidR="005A35EA" w:rsidRPr="00260FC5" w:rsidRDefault="005A35EA" w:rsidP="005A35EA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5A35EA" w:rsidRPr="00260FC5" w:rsidRDefault="005A35EA" w:rsidP="005A35EA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8"/>
                            <w:szCs w:val="8"/>
                          </w:rPr>
                        </w:pPr>
                        <w:r w:rsidRPr="00260FC5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  <w:t xml:space="preserve">Fachbereich </w:t>
                        </w:r>
                        <w:r w:rsidRPr="00260FC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Soziales</w:t>
                        </w:r>
                      </w:p>
                      <w:p w:rsidR="005A35EA" w:rsidRPr="00260FC5" w:rsidRDefault="005A35EA" w:rsidP="005A35EA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0FC5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  <w:t xml:space="preserve">Fachdienst </w:t>
                        </w:r>
                        <w:r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  <w:t xml:space="preserve">Kinder, </w:t>
                        </w:r>
                        <w:r w:rsidRPr="00260FC5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  <w:t>Jugend</w:t>
                        </w:r>
                        <w:r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  <w:t xml:space="preserve"> und </w:t>
                        </w:r>
                        <w:r w:rsidRPr="00260FC5">
                          <w:rPr>
                            <w:rFonts w:cs="Arial"/>
                            <w:b/>
                            <w:bCs/>
                            <w:sz w:val="32"/>
                            <w:szCs w:val="32"/>
                          </w:rPr>
                          <w:t>Familie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A35EA">
        <w:rPr>
          <w:rFonts w:cs="Arial"/>
          <w:b/>
          <w:bCs/>
          <w:noProof/>
          <w:sz w:val="48"/>
          <w:szCs w:val="48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613AC32" wp14:editId="4BC1CB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9150" cy="805180"/>
                <wp:effectExtent l="0" t="0" r="0" b="0"/>
                <wp:wrapNone/>
                <wp:docPr id="253" name="Gruppier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805180"/>
                          <a:chOff x="8460" y="9289"/>
                          <a:chExt cx="1073" cy="1068"/>
                        </a:xfrm>
                      </wpg:grpSpPr>
                      <wps:wsp>
                        <wps:cNvPr id="254" name="Freeform 3"/>
                        <wps:cNvSpPr>
                          <a:spLocks/>
                        </wps:cNvSpPr>
                        <wps:spPr bwMode="auto">
                          <a:xfrm>
                            <a:off x="8460" y="9289"/>
                            <a:ext cx="1073" cy="1068"/>
                          </a:xfrm>
                          <a:custGeom>
                            <a:avLst/>
                            <a:gdLst>
                              <a:gd name="T0" fmla="*/ 13 w 5365"/>
                              <a:gd name="T1" fmla="*/ 2395 h 5337"/>
                              <a:gd name="T2" fmla="*/ 120 w 5365"/>
                              <a:gd name="T3" fmla="*/ 1874 h 5337"/>
                              <a:gd name="T4" fmla="*/ 323 w 5365"/>
                              <a:gd name="T5" fmla="*/ 1396 h 5337"/>
                              <a:gd name="T6" fmla="*/ 612 w 5365"/>
                              <a:gd name="T7" fmla="*/ 971 h 5337"/>
                              <a:gd name="T8" fmla="*/ 976 w 5365"/>
                              <a:gd name="T9" fmla="*/ 609 h 5337"/>
                              <a:gd name="T10" fmla="*/ 1403 w 5365"/>
                              <a:gd name="T11" fmla="*/ 322 h 5337"/>
                              <a:gd name="T12" fmla="*/ 1884 w 5365"/>
                              <a:gd name="T13" fmla="*/ 120 h 5337"/>
                              <a:gd name="T14" fmla="*/ 2408 w 5365"/>
                              <a:gd name="T15" fmla="*/ 13 h 5337"/>
                              <a:gd name="T16" fmla="*/ 2956 w 5365"/>
                              <a:gd name="T17" fmla="*/ 13 h 5337"/>
                              <a:gd name="T18" fmla="*/ 3479 w 5365"/>
                              <a:gd name="T19" fmla="*/ 120 h 5337"/>
                              <a:gd name="T20" fmla="*/ 3960 w 5365"/>
                              <a:gd name="T21" fmla="*/ 322 h 5337"/>
                              <a:gd name="T22" fmla="*/ 4389 w 5365"/>
                              <a:gd name="T23" fmla="*/ 609 h 5337"/>
                              <a:gd name="T24" fmla="*/ 4752 w 5365"/>
                              <a:gd name="T25" fmla="*/ 971 h 5337"/>
                              <a:gd name="T26" fmla="*/ 5041 w 5365"/>
                              <a:gd name="T27" fmla="*/ 1396 h 5337"/>
                              <a:gd name="T28" fmla="*/ 5243 w 5365"/>
                              <a:gd name="T29" fmla="*/ 1874 h 5337"/>
                              <a:gd name="T30" fmla="*/ 5351 w 5365"/>
                              <a:gd name="T31" fmla="*/ 2395 h 5337"/>
                              <a:gd name="T32" fmla="*/ 5351 w 5365"/>
                              <a:gd name="T33" fmla="*/ 2941 h 5337"/>
                              <a:gd name="T34" fmla="*/ 5243 w 5365"/>
                              <a:gd name="T35" fmla="*/ 3462 h 5337"/>
                              <a:gd name="T36" fmla="*/ 5041 w 5365"/>
                              <a:gd name="T37" fmla="*/ 3941 h 5337"/>
                              <a:gd name="T38" fmla="*/ 4752 w 5365"/>
                              <a:gd name="T39" fmla="*/ 4366 h 5337"/>
                              <a:gd name="T40" fmla="*/ 4389 w 5365"/>
                              <a:gd name="T41" fmla="*/ 4728 h 5337"/>
                              <a:gd name="T42" fmla="*/ 3960 w 5365"/>
                              <a:gd name="T43" fmla="*/ 5015 h 5337"/>
                              <a:gd name="T44" fmla="*/ 3479 w 5365"/>
                              <a:gd name="T45" fmla="*/ 5217 h 5337"/>
                              <a:gd name="T46" fmla="*/ 2956 w 5365"/>
                              <a:gd name="T47" fmla="*/ 5323 h 5337"/>
                              <a:gd name="T48" fmla="*/ 2408 w 5365"/>
                              <a:gd name="T49" fmla="*/ 5323 h 5337"/>
                              <a:gd name="T50" fmla="*/ 1884 w 5365"/>
                              <a:gd name="T51" fmla="*/ 5217 h 5337"/>
                              <a:gd name="T52" fmla="*/ 1403 w 5365"/>
                              <a:gd name="T53" fmla="*/ 5015 h 5337"/>
                              <a:gd name="T54" fmla="*/ 976 w 5365"/>
                              <a:gd name="T55" fmla="*/ 4728 h 5337"/>
                              <a:gd name="T56" fmla="*/ 612 w 5365"/>
                              <a:gd name="T57" fmla="*/ 4366 h 5337"/>
                              <a:gd name="T58" fmla="*/ 323 w 5365"/>
                              <a:gd name="T59" fmla="*/ 3941 h 5337"/>
                              <a:gd name="T60" fmla="*/ 120 w 5365"/>
                              <a:gd name="T61" fmla="*/ 3462 h 5337"/>
                              <a:gd name="T62" fmla="*/ 13 w 5365"/>
                              <a:gd name="T63" fmla="*/ 2941 h 5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365" h="5337">
                                <a:moveTo>
                                  <a:pt x="0" y="2668"/>
                                </a:moveTo>
                                <a:lnTo>
                                  <a:pt x="13" y="2395"/>
                                </a:lnTo>
                                <a:lnTo>
                                  <a:pt x="53" y="2130"/>
                                </a:lnTo>
                                <a:lnTo>
                                  <a:pt x="120" y="1874"/>
                                </a:lnTo>
                                <a:lnTo>
                                  <a:pt x="210" y="1629"/>
                                </a:lnTo>
                                <a:lnTo>
                                  <a:pt x="323" y="1396"/>
                                </a:lnTo>
                                <a:lnTo>
                                  <a:pt x="457" y="1176"/>
                                </a:lnTo>
                                <a:lnTo>
                                  <a:pt x="612" y="971"/>
                                </a:lnTo>
                                <a:lnTo>
                                  <a:pt x="785" y="781"/>
                                </a:lnTo>
                                <a:lnTo>
                                  <a:pt x="976" y="609"/>
                                </a:lnTo>
                                <a:lnTo>
                                  <a:pt x="1182" y="456"/>
                                </a:lnTo>
                                <a:lnTo>
                                  <a:pt x="1403" y="322"/>
                                </a:lnTo>
                                <a:lnTo>
                                  <a:pt x="1638" y="210"/>
                                </a:lnTo>
                                <a:lnTo>
                                  <a:pt x="1884" y="120"/>
                                </a:lnTo>
                                <a:lnTo>
                                  <a:pt x="2141" y="54"/>
                                </a:lnTo>
                                <a:lnTo>
                                  <a:pt x="2408" y="13"/>
                                </a:lnTo>
                                <a:lnTo>
                                  <a:pt x="2682" y="0"/>
                                </a:lnTo>
                                <a:lnTo>
                                  <a:pt x="2956" y="13"/>
                                </a:lnTo>
                                <a:lnTo>
                                  <a:pt x="3222" y="54"/>
                                </a:lnTo>
                                <a:lnTo>
                                  <a:pt x="3479" y="120"/>
                                </a:lnTo>
                                <a:lnTo>
                                  <a:pt x="3726" y="210"/>
                                </a:lnTo>
                                <a:lnTo>
                                  <a:pt x="3960" y="322"/>
                                </a:lnTo>
                                <a:lnTo>
                                  <a:pt x="4182" y="456"/>
                                </a:lnTo>
                                <a:lnTo>
                                  <a:pt x="4389" y="609"/>
                                </a:lnTo>
                                <a:lnTo>
                                  <a:pt x="4579" y="781"/>
                                </a:lnTo>
                                <a:lnTo>
                                  <a:pt x="4752" y="971"/>
                                </a:lnTo>
                                <a:lnTo>
                                  <a:pt x="4906" y="1176"/>
                                </a:lnTo>
                                <a:lnTo>
                                  <a:pt x="5041" y="1396"/>
                                </a:lnTo>
                                <a:lnTo>
                                  <a:pt x="5153" y="1629"/>
                                </a:lnTo>
                                <a:lnTo>
                                  <a:pt x="5243" y="1874"/>
                                </a:lnTo>
                                <a:lnTo>
                                  <a:pt x="5310" y="2130"/>
                                </a:lnTo>
                                <a:lnTo>
                                  <a:pt x="5351" y="2395"/>
                                </a:lnTo>
                                <a:lnTo>
                                  <a:pt x="5365" y="2668"/>
                                </a:lnTo>
                                <a:lnTo>
                                  <a:pt x="5351" y="2941"/>
                                </a:lnTo>
                                <a:lnTo>
                                  <a:pt x="5310" y="3206"/>
                                </a:lnTo>
                                <a:lnTo>
                                  <a:pt x="5243" y="3462"/>
                                </a:lnTo>
                                <a:lnTo>
                                  <a:pt x="5153" y="3707"/>
                                </a:lnTo>
                                <a:lnTo>
                                  <a:pt x="5041" y="3941"/>
                                </a:lnTo>
                                <a:lnTo>
                                  <a:pt x="4906" y="4161"/>
                                </a:lnTo>
                                <a:lnTo>
                                  <a:pt x="4752" y="4366"/>
                                </a:lnTo>
                                <a:lnTo>
                                  <a:pt x="4579" y="4556"/>
                                </a:lnTo>
                                <a:lnTo>
                                  <a:pt x="4389" y="4728"/>
                                </a:lnTo>
                                <a:lnTo>
                                  <a:pt x="4182" y="4881"/>
                                </a:lnTo>
                                <a:lnTo>
                                  <a:pt x="3960" y="5015"/>
                                </a:lnTo>
                                <a:lnTo>
                                  <a:pt x="3726" y="5127"/>
                                </a:lnTo>
                                <a:lnTo>
                                  <a:pt x="3479" y="5217"/>
                                </a:lnTo>
                                <a:lnTo>
                                  <a:pt x="3222" y="5283"/>
                                </a:lnTo>
                                <a:lnTo>
                                  <a:pt x="2956" y="5323"/>
                                </a:lnTo>
                                <a:lnTo>
                                  <a:pt x="2682" y="5337"/>
                                </a:lnTo>
                                <a:lnTo>
                                  <a:pt x="2408" y="5323"/>
                                </a:lnTo>
                                <a:lnTo>
                                  <a:pt x="2141" y="5283"/>
                                </a:lnTo>
                                <a:lnTo>
                                  <a:pt x="1884" y="5217"/>
                                </a:lnTo>
                                <a:lnTo>
                                  <a:pt x="1638" y="5127"/>
                                </a:lnTo>
                                <a:lnTo>
                                  <a:pt x="1403" y="5015"/>
                                </a:lnTo>
                                <a:lnTo>
                                  <a:pt x="1182" y="4881"/>
                                </a:lnTo>
                                <a:lnTo>
                                  <a:pt x="976" y="4728"/>
                                </a:lnTo>
                                <a:lnTo>
                                  <a:pt x="785" y="4556"/>
                                </a:lnTo>
                                <a:lnTo>
                                  <a:pt x="612" y="4366"/>
                                </a:lnTo>
                                <a:lnTo>
                                  <a:pt x="457" y="4161"/>
                                </a:lnTo>
                                <a:lnTo>
                                  <a:pt x="323" y="3941"/>
                                </a:lnTo>
                                <a:lnTo>
                                  <a:pt x="210" y="3707"/>
                                </a:lnTo>
                                <a:lnTo>
                                  <a:pt x="120" y="3462"/>
                                </a:lnTo>
                                <a:lnTo>
                                  <a:pt x="53" y="3206"/>
                                </a:lnTo>
                                <a:lnTo>
                                  <a:pt x="13" y="2941"/>
                                </a:lnTo>
                                <a:lnTo>
                                  <a:pt x="0" y="2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6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"/>
                        <wps:cNvSpPr>
                          <a:spLocks/>
                        </wps:cNvSpPr>
                        <wps:spPr bwMode="auto">
                          <a:xfrm>
                            <a:off x="8995" y="9618"/>
                            <a:ext cx="355" cy="415"/>
                          </a:xfrm>
                          <a:custGeom>
                            <a:avLst/>
                            <a:gdLst>
                              <a:gd name="T0" fmla="*/ 0 w 1776"/>
                              <a:gd name="T1" fmla="*/ 2076 h 2076"/>
                              <a:gd name="T2" fmla="*/ 437 w 1776"/>
                              <a:gd name="T3" fmla="*/ 2076 h 2076"/>
                              <a:gd name="T4" fmla="*/ 437 w 1776"/>
                              <a:gd name="T5" fmla="*/ 767 h 2076"/>
                              <a:gd name="T6" fmla="*/ 443 w 1776"/>
                              <a:gd name="T7" fmla="*/ 767 h 2076"/>
                              <a:gd name="T8" fmla="*/ 852 w 1776"/>
                              <a:gd name="T9" fmla="*/ 1503 h 2076"/>
                              <a:gd name="T10" fmla="*/ 926 w 1776"/>
                              <a:gd name="T11" fmla="*/ 1503 h 2076"/>
                              <a:gd name="T12" fmla="*/ 1335 w 1776"/>
                              <a:gd name="T13" fmla="*/ 767 h 2076"/>
                              <a:gd name="T14" fmla="*/ 1340 w 1776"/>
                              <a:gd name="T15" fmla="*/ 767 h 2076"/>
                              <a:gd name="T16" fmla="*/ 1340 w 1776"/>
                              <a:gd name="T17" fmla="*/ 2076 h 2076"/>
                              <a:gd name="T18" fmla="*/ 1776 w 1776"/>
                              <a:gd name="T19" fmla="*/ 2076 h 2076"/>
                              <a:gd name="T20" fmla="*/ 1776 w 1776"/>
                              <a:gd name="T21" fmla="*/ 0 h 2076"/>
                              <a:gd name="T22" fmla="*/ 1358 w 1776"/>
                              <a:gd name="T23" fmla="*/ 0 h 2076"/>
                              <a:gd name="T24" fmla="*/ 888 w 1776"/>
                              <a:gd name="T25" fmla="*/ 836 h 2076"/>
                              <a:gd name="T26" fmla="*/ 419 w 1776"/>
                              <a:gd name="T27" fmla="*/ 0 h 2076"/>
                              <a:gd name="T28" fmla="*/ 0 w 1776"/>
                              <a:gd name="T29" fmla="*/ 0 h 2076"/>
                              <a:gd name="T30" fmla="*/ 0 w 1776"/>
                              <a:gd name="T31" fmla="*/ 2076 h 2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76" h="2076">
                                <a:moveTo>
                                  <a:pt x="0" y="2076"/>
                                </a:moveTo>
                                <a:lnTo>
                                  <a:pt x="437" y="2076"/>
                                </a:lnTo>
                                <a:lnTo>
                                  <a:pt x="437" y="767"/>
                                </a:lnTo>
                                <a:lnTo>
                                  <a:pt x="443" y="767"/>
                                </a:lnTo>
                                <a:lnTo>
                                  <a:pt x="852" y="1503"/>
                                </a:lnTo>
                                <a:lnTo>
                                  <a:pt x="926" y="1503"/>
                                </a:lnTo>
                                <a:lnTo>
                                  <a:pt x="1335" y="767"/>
                                </a:lnTo>
                                <a:lnTo>
                                  <a:pt x="1340" y="767"/>
                                </a:lnTo>
                                <a:lnTo>
                                  <a:pt x="1340" y="2076"/>
                                </a:lnTo>
                                <a:lnTo>
                                  <a:pt x="1776" y="2076"/>
                                </a:lnTo>
                                <a:lnTo>
                                  <a:pt x="1776" y="0"/>
                                </a:lnTo>
                                <a:lnTo>
                                  <a:pt x="1358" y="0"/>
                                </a:lnTo>
                                <a:lnTo>
                                  <a:pt x="888" y="836"/>
                                </a:lnTo>
                                <a:lnTo>
                                  <a:pt x="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5"/>
                        <wps:cNvSpPr>
                          <a:spLocks noEditPoints="1"/>
                        </wps:cNvSpPr>
                        <wps:spPr bwMode="auto">
                          <a:xfrm>
                            <a:off x="8654" y="9618"/>
                            <a:ext cx="277" cy="415"/>
                          </a:xfrm>
                          <a:custGeom>
                            <a:avLst/>
                            <a:gdLst>
                              <a:gd name="T0" fmla="*/ 435 w 1387"/>
                              <a:gd name="T1" fmla="*/ 351 h 2076"/>
                              <a:gd name="T2" fmla="*/ 701 w 1387"/>
                              <a:gd name="T3" fmla="*/ 352 h 2076"/>
                              <a:gd name="T4" fmla="*/ 765 w 1387"/>
                              <a:gd name="T5" fmla="*/ 366 h 2076"/>
                              <a:gd name="T6" fmla="*/ 817 w 1387"/>
                              <a:gd name="T7" fmla="*/ 391 h 2076"/>
                              <a:gd name="T8" fmla="*/ 859 w 1387"/>
                              <a:gd name="T9" fmla="*/ 425 h 2076"/>
                              <a:gd name="T10" fmla="*/ 891 w 1387"/>
                              <a:gd name="T11" fmla="*/ 465 h 2076"/>
                              <a:gd name="T12" fmla="*/ 914 w 1387"/>
                              <a:gd name="T13" fmla="*/ 510 h 2076"/>
                              <a:gd name="T14" fmla="*/ 929 w 1387"/>
                              <a:gd name="T15" fmla="*/ 559 h 2076"/>
                              <a:gd name="T16" fmla="*/ 936 w 1387"/>
                              <a:gd name="T17" fmla="*/ 607 h 2076"/>
                              <a:gd name="T18" fmla="*/ 936 w 1387"/>
                              <a:gd name="T19" fmla="*/ 659 h 2076"/>
                              <a:gd name="T20" fmla="*/ 929 w 1387"/>
                              <a:gd name="T21" fmla="*/ 714 h 2076"/>
                              <a:gd name="T22" fmla="*/ 914 w 1387"/>
                              <a:gd name="T23" fmla="*/ 766 h 2076"/>
                              <a:gd name="T24" fmla="*/ 891 w 1387"/>
                              <a:gd name="T25" fmla="*/ 815 h 2076"/>
                              <a:gd name="T26" fmla="*/ 856 w 1387"/>
                              <a:gd name="T27" fmla="*/ 857 h 2076"/>
                              <a:gd name="T28" fmla="*/ 813 w 1387"/>
                              <a:gd name="T29" fmla="*/ 892 h 2076"/>
                              <a:gd name="T30" fmla="*/ 757 w 1387"/>
                              <a:gd name="T31" fmla="*/ 919 h 2076"/>
                              <a:gd name="T32" fmla="*/ 689 w 1387"/>
                              <a:gd name="T33" fmla="*/ 934 h 2076"/>
                              <a:gd name="T34" fmla="*/ 435 w 1387"/>
                              <a:gd name="T35" fmla="*/ 936 h 2076"/>
                              <a:gd name="T36" fmla="*/ 435 w 1387"/>
                              <a:gd name="T37" fmla="*/ 2076 h 2076"/>
                              <a:gd name="T38" fmla="*/ 677 w 1387"/>
                              <a:gd name="T39" fmla="*/ 1331 h 2076"/>
                              <a:gd name="T40" fmla="*/ 878 w 1387"/>
                              <a:gd name="T41" fmla="*/ 1307 h 2076"/>
                              <a:gd name="T42" fmla="*/ 1039 w 1387"/>
                              <a:gd name="T43" fmla="*/ 1251 h 2076"/>
                              <a:gd name="T44" fmla="*/ 1163 w 1387"/>
                              <a:gd name="T45" fmla="*/ 1168 h 2076"/>
                              <a:gd name="T46" fmla="*/ 1255 w 1387"/>
                              <a:gd name="T47" fmla="*/ 1067 h 2076"/>
                              <a:gd name="T48" fmla="*/ 1319 w 1387"/>
                              <a:gd name="T49" fmla="*/ 955 h 2076"/>
                              <a:gd name="T50" fmla="*/ 1360 w 1387"/>
                              <a:gd name="T51" fmla="*/ 841 h 2076"/>
                              <a:gd name="T52" fmla="*/ 1381 w 1387"/>
                              <a:gd name="T53" fmla="*/ 730 h 2076"/>
                              <a:gd name="T54" fmla="*/ 1387 w 1387"/>
                              <a:gd name="T55" fmla="*/ 633 h 2076"/>
                              <a:gd name="T56" fmla="*/ 1378 w 1387"/>
                              <a:gd name="T57" fmla="*/ 523 h 2076"/>
                              <a:gd name="T58" fmla="*/ 1351 w 1387"/>
                              <a:gd name="T59" fmla="*/ 413 h 2076"/>
                              <a:gd name="T60" fmla="*/ 1303 w 1387"/>
                              <a:gd name="T61" fmla="*/ 306 h 2076"/>
                              <a:gd name="T62" fmla="*/ 1236 w 1387"/>
                              <a:gd name="T63" fmla="*/ 208 h 2076"/>
                              <a:gd name="T64" fmla="*/ 1146 w 1387"/>
                              <a:gd name="T65" fmla="*/ 124 h 2076"/>
                              <a:gd name="T66" fmla="*/ 1033 w 1387"/>
                              <a:gd name="T67" fmla="*/ 58 h 2076"/>
                              <a:gd name="T68" fmla="*/ 894 w 1387"/>
                              <a:gd name="T69" fmla="*/ 15 h 2076"/>
                              <a:gd name="T70" fmla="*/ 730 w 1387"/>
                              <a:gd name="T71" fmla="*/ 0 h 2076"/>
                              <a:gd name="T72" fmla="*/ 0 w 1387"/>
                              <a:gd name="T73" fmla="*/ 2076 h 2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7" h="2076">
                                <a:moveTo>
                                  <a:pt x="435" y="936"/>
                                </a:moveTo>
                                <a:lnTo>
                                  <a:pt x="435" y="351"/>
                                </a:lnTo>
                                <a:lnTo>
                                  <a:pt x="666" y="351"/>
                                </a:lnTo>
                                <a:lnTo>
                                  <a:pt x="701" y="352"/>
                                </a:lnTo>
                                <a:lnTo>
                                  <a:pt x="735" y="357"/>
                                </a:lnTo>
                                <a:lnTo>
                                  <a:pt x="765" y="366"/>
                                </a:lnTo>
                                <a:lnTo>
                                  <a:pt x="793" y="377"/>
                                </a:lnTo>
                                <a:lnTo>
                                  <a:pt x="817" y="391"/>
                                </a:lnTo>
                                <a:lnTo>
                                  <a:pt x="839" y="407"/>
                                </a:lnTo>
                                <a:lnTo>
                                  <a:pt x="859" y="425"/>
                                </a:lnTo>
                                <a:lnTo>
                                  <a:pt x="877" y="444"/>
                                </a:lnTo>
                                <a:lnTo>
                                  <a:pt x="891" y="465"/>
                                </a:lnTo>
                                <a:lnTo>
                                  <a:pt x="904" y="487"/>
                                </a:lnTo>
                                <a:lnTo>
                                  <a:pt x="914" y="510"/>
                                </a:lnTo>
                                <a:lnTo>
                                  <a:pt x="922" y="535"/>
                                </a:lnTo>
                                <a:lnTo>
                                  <a:pt x="929" y="559"/>
                                </a:lnTo>
                                <a:lnTo>
                                  <a:pt x="933" y="583"/>
                                </a:lnTo>
                                <a:lnTo>
                                  <a:pt x="936" y="607"/>
                                </a:lnTo>
                                <a:lnTo>
                                  <a:pt x="937" y="631"/>
                                </a:lnTo>
                                <a:lnTo>
                                  <a:pt x="936" y="659"/>
                                </a:lnTo>
                                <a:lnTo>
                                  <a:pt x="933" y="687"/>
                                </a:lnTo>
                                <a:lnTo>
                                  <a:pt x="929" y="714"/>
                                </a:lnTo>
                                <a:lnTo>
                                  <a:pt x="922" y="740"/>
                                </a:lnTo>
                                <a:lnTo>
                                  <a:pt x="914" y="766"/>
                                </a:lnTo>
                                <a:lnTo>
                                  <a:pt x="903" y="792"/>
                                </a:lnTo>
                                <a:lnTo>
                                  <a:pt x="891" y="815"/>
                                </a:lnTo>
                                <a:lnTo>
                                  <a:pt x="875" y="837"/>
                                </a:lnTo>
                                <a:lnTo>
                                  <a:pt x="856" y="857"/>
                                </a:lnTo>
                                <a:lnTo>
                                  <a:pt x="836" y="876"/>
                                </a:lnTo>
                                <a:lnTo>
                                  <a:pt x="813" y="892"/>
                                </a:lnTo>
                                <a:lnTo>
                                  <a:pt x="787" y="906"/>
                                </a:lnTo>
                                <a:lnTo>
                                  <a:pt x="757" y="919"/>
                                </a:lnTo>
                                <a:lnTo>
                                  <a:pt x="725" y="928"/>
                                </a:lnTo>
                                <a:lnTo>
                                  <a:pt x="689" y="934"/>
                                </a:lnTo>
                                <a:lnTo>
                                  <a:pt x="651" y="938"/>
                                </a:lnTo>
                                <a:lnTo>
                                  <a:pt x="435" y="936"/>
                                </a:lnTo>
                                <a:close/>
                                <a:moveTo>
                                  <a:pt x="0" y="2076"/>
                                </a:moveTo>
                                <a:lnTo>
                                  <a:pt x="435" y="2076"/>
                                </a:lnTo>
                                <a:lnTo>
                                  <a:pt x="435" y="1336"/>
                                </a:lnTo>
                                <a:lnTo>
                                  <a:pt x="677" y="1331"/>
                                </a:lnTo>
                                <a:lnTo>
                                  <a:pt x="782" y="1324"/>
                                </a:lnTo>
                                <a:lnTo>
                                  <a:pt x="878" y="1307"/>
                                </a:lnTo>
                                <a:lnTo>
                                  <a:pt x="963" y="1282"/>
                                </a:lnTo>
                                <a:lnTo>
                                  <a:pt x="1039" y="1251"/>
                                </a:lnTo>
                                <a:lnTo>
                                  <a:pt x="1105" y="1212"/>
                                </a:lnTo>
                                <a:lnTo>
                                  <a:pt x="1163" y="1168"/>
                                </a:lnTo>
                                <a:lnTo>
                                  <a:pt x="1213" y="1119"/>
                                </a:lnTo>
                                <a:lnTo>
                                  <a:pt x="1255" y="1067"/>
                                </a:lnTo>
                                <a:lnTo>
                                  <a:pt x="1290" y="1012"/>
                                </a:lnTo>
                                <a:lnTo>
                                  <a:pt x="1319" y="955"/>
                                </a:lnTo>
                                <a:lnTo>
                                  <a:pt x="1343" y="897"/>
                                </a:lnTo>
                                <a:lnTo>
                                  <a:pt x="1360" y="841"/>
                                </a:lnTo>
                                <a:lnTo>
                                  <a:pt x="1372" y="784"/>
                                </a:lnTo>
                                <a:lnTo>
                                  <a:pt x="1381" y="730"/>
                                </a:lnTo>
                                <a:lnTo>
                                  <a:pt x="1385" y="680"/>
                                </a:lnTo>
                                <a:lnTo>
                                  <a:pt x="1387" y="633"/>
                                </a:lnTo>
                                <a:lnTo>
                                  <a:pt x="1384" y="578"/>
                                </a:lnTo>
                                <a:lnTo>
                                  <a:pt x="1378" y="523"/>
                                </a:lnTo>
                                <a:lnTo>
                                  <a:pt x="1366" y="467"/>
                                </a:lnTo>
                                <a:lnTo>
                                  <a:pt x="1351" y="413"/>
                                </a:lnTo>
                                <a:lnTo>
                                  <a:pt x="1329" y="358"/>
                                </a:lnTo>
                                <a:lnTo>
                                  <a:pt x="1303" y="306"/>
                                </a:lnTo>
                                <a:lnTo>
                                  <a:pt x="1273" y="256"/>
                                </a:lnTo>
                                <a:lnTo>
                                  <a:pt x="1236" y="208"/>
                                </a:lnTo>
                                <a:lnTo>
                                  <a:pt x="1194" y="164"/>
                                </a:lnTo>
                                <a:lnTo>
                                  <a:pt x="1146" y="124"/>
                                </a:lnTo>
                                <a:lnTo>
                                  <a:pt x="1092" y="88"/>
                                </a:lnTo>
                                <a:lnTo>
                                  <a:pt x="1033" y="58"/>
                                </a:lnTo>
                                <a:lnTo>
                                  <a:pt x="966" y="33"/>
                                </a:lnTo>
                                <a:lnTo>
                                  <a:pt x="894" y="15"/>
                                </a:lnTo>
                                <a:lnTo>
                                  <a:pt x="815" y="3"/>
                                </a:lnTo>
                                <a:lnTo>
                                  <a:pt x="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E677B" id="Gruppieren 253" o:spid="_x0000_s1026" style="position:absolute;margin-left:0;margin-top:-.05pt;width:64.5pt;height:63.4pt;z-index:251660288;mso-width-relative:margin;mso-height-relative:margin" coordorigin="8460,9289" coordsize="107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" o:allowincell="f">
                <v:shape id="Freeform 3" o:spid="_x0000_s1027" style="position:absolute;left:8460;top:9289;width:1073;height:1068;visibility:visible;mso-wrap-style:square;v-text-anchor:top" coordsize="5365,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" path="m,2668l13,2395,53,2130r67,-256l210,1629,323,1396,457,1176,612,971,785,781,976,609,1182,456,1403,322,1638,210r246,-90l2141,54,2408,13,2682,r274,13l3222,54r257,66l3726,210r234,112l4182,456r207,153l4579,781r173,190l4906,1176r135,220l5153,1629r90,245l5310,2130r41,265l5365,2668r-14,273l5310,3206r-67,256l5153,3707r-112,234l4906,4161r-154,205l4579,4556r-190,172l4182,4881r-222,134l3726,5127r-247,90l3222,5283r-266,40l2682,5337r-274,-14l2141,5283r-257,-66l1638,5127,1403,5015,1182,4881,976,4728,785,4556,612,4366,457,4161,323,3941,210,3707,120,3462,53,3206,13,2941,,2668xe" fillcolor="#2256a4" stroked="f">
                  <v:path arrowok="t" o:connecttype="custom" o:connectlocs="3,479;24,375;65,279;122,194;195,122;281,64;377,24;482,3;591,3;696,24;792,64;878,122;950,194;1008,279;1049,375;1070,479;1070,589;1049,693;1008,789;950,874;878,946;792,1004;696,1044;591,1065;482,1065;377,1044;281,1004;195,946;122,874;65,789;24,693;3,589" o:connectangles="0,0,0,0,0,0,0,0,0,0,0,0,0,0,0,0,0,0,0,0,0,0,0,0,0,0,0,0,0,0,0,0"/>
                </v:shape>
                <v:shape id="Freeform 4" o:spid="_x0000_s1028" style="position:absolute;left:8995;top:9618;width:355;height:415;visibility:visible;mso-wrap-style:square;v-text-anchor:top" coordsize="1776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" path="m,2076r437,l437,767r6,l852,1503r74,l1335,767r5,l1340,2076r436,l1776,,1358,,888,836,419,,,,,2076xe" stroked="f">
                  <v:path arrowok="t" o:connecttype="custom" o:connectlocs="0,415;87,415;87,153;89,153;170,300;185,300;267,153;268,153;268,415;355,415;355,0;271,0;178,167;84,0;0,0;0,415" o:connectangles="0,0,0,0,0,0,0,0,0,0,0,0,0,0,0,0"/>
                </v:shape>
                <v:shape id="Freeform 5" o:spid="_x0000_s1029" style="position:absolute;left:8654;top:9618;width:277;height:415;visibility:visible;mso-wrap-style:square;v-text-anchor:top" coordsize="1387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" path="m435,936r,-585l666,351r35,1l735,357r30,9l793,377r24,14l839,407r20,18l877,444r14,21l904,487r10,23l922,535r7,24l933,583r3,24l937,631r-1,28l933,687r-4,27l922,740r-8,26l903,792r-12,23l875,837r-19,20l836,876r-23,16l787,906r-30,13l725,928r-36,6l651,938,435,936xm,2076r435,l435,1336r242,-5l782,1324r96,-17l963,1282r76,-31l1105,1212r58,-44l1213,1119r42,-52l1290,1012r29,-57l1343,897r17,-56l1372,784r9,-54l1385,680r2,-47l1384,578r-6,-55l1366,467r-15,-54l1329,358r-26,-52l1273,256r-37,-48l1194,164r-48,-40l1092,88,1033,58,966,33,894,15,815,3,730,,,,,2076xe" stroked="f">
                  <v:path arrowok="t" o:connecttype="custom" o:connectlocs="87,70;140,70;153,73;163,78;172,85;178,93;183,102;186,112;187,121;187,132;186,143;183,153;178,163;171,171;162,178;151,184;138,187;87,187;87,415;135,266;175,261;208,250;232,233;251,213;263,191;272,168;276,146;277,127;275,105;270,83;260,61;247,42;229,25;206,12;179,3;146,0;0,415" o:connectangles="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A35EA" w:rsidRDefault="005A35EA">
      <w:pPr>
        <w:rPr>
          <w:rFonts w:cs="Arial"/>
          <w:b/>
          <w:bCs/>
          <w:sz w:val="48"/>
          <w:szCs w:val="48"/>
        </w:rPr>
      </w:pPr>
    </w:p>
    <w:p w:rsidR="000A218F" w:rsidRDefault="000A218F">
      <w:pPr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br w:type="page"/>
      </w: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rPr>
          <w:rFonts w:ascii="Arial" w:hAnsi="Arial" w:cs="Arial"/>
          <w:sz w:val="22"/>
          <w:szCs w:val="22"/>
        </w:rPr>
      </w:pPr>
    </w:p>
    <w:p w:rsidR="000A218F" w:rsidRDefault="000A218F" w:rsidP="000A218F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0A218F" w:rsidRDefault="000A218F" w:rsidP="000A218F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0A218F" w:rsidRDefault="000A218F" w:rsidP="000A218F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0A218F" w:rsidRDefault="000A218F" w:rsidP="000A218F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0A218F" w:rsidRDefault="000A218F" w:rsidP="000A218F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0A218F" w:rsidRPr="000A218F" w:rsidRDefault="000A218F" w:rsidP="000A218F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0A218F">
        <w:rPr>
          <w:rFonts w:ascii="Arial" w:hAnsi="Arial" w:cs="Arial"/>
          <w:sz w:val="18"/>
          <w:szCs w:val="18"/>
        </w:rPr>
        <w:t>Landkreis Potsdam-Mittelmark</w:t>
      </w:r>
    </w:p>
    <w:p w:rsidR="000A218F" w:rsidRPr="000A218F" w:rsidRDefault="000A218F" w:rsidP="000A2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A218F">
        <w:rPr>
          <w:rFonts w:ascii="Arial" w:hAnsi="Arial" w:cs="Arial"/>
          <w:color w:val="000000"/>
          <w:sz w:val="18"/>
          <w:szCs w:val="18"/>
        </w:rPr>
        <w:t>Fachbereich Soziales</w:t>
      </w:r>
    </w:p>
    <w:p w:rsidR="000A218F" w:rsidRPr="000A218F" w:rsidRDefault="000A218F" w:rsidP="000A2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A218F">
        <w:rPr>
          <w:rFonts w:ascii="Arial" w:hAnsi="Arial" w:cs="Arial"/>
          <w:color w:val="000000"/>
          <w:sz w:val="18"/>
          <w:szCs w:val="18"/>
        </w:rPr>
        <w:t>Fachdienst Kinder, Jugend und Familie</w:t>
      </w:r>
    </w:p>
    <w:p w:rsidR="000A218F" w:rsidRPr="000A218F" w:rsidRDefault="000A218F" w:rsidP="000A2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A218F">
        <w:rPr>
          <w:rFonts w:ascii="Arial" w:hAnsi="Arial" w:cs="Arial"/>
          <w:color w:val="000000"/>
          <w:sz w:val="18"/>
          <w:szCs w:val="18"/>
        </w:rPr>
        <w:t>Postfach 1138, 14801 Bad Belzig</w:t>
      </w:r>
    </w:p>
    <w:p w:rsidR="000A218F" w:rsidRPr="000A218F" w:rsidRDefault="000A218F" w:rsidP="000A2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A218F">
        <w:rPr>
          <w:rFonts w:ascii="Arial" w:hAnsi="Arial" w:cs="Arial"/>
          <w:color w:val="000000"/>
          <w:sz w:val="18"/>
          <w:szCs w:val="18"/>
        </w:rPr>
        <w:t>Tel: 03384191490</w:t>
      </w:r>
    </w:p>
    <w:p w:rsidR="000A218F" w:rsidRPr="000A218F" w:rsidRDefault="000A218F" w:rsidP="000A2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A218F">
        <w:rPr>
          <w:rFonts w:ascii="Arial" w:hAnsi="Arial" w:cs="Arial"/>
          <w:color w:val="000000"/>
          <w:sz w:val="18"/>
          <w:szCs w:val="18"/>
        </w:rPr>
        <w:t>E-Mail: jugendamt@potsdam-mittelmark.de</w:t>
      </w:r>
    </w:p>
    <w:p w:rsidR="005A35EA" w:rsidRPr="000A218F" w:rsidRDefault="000A218F" w:rsidP="000A218F">
      <w:pPr>
        <w:jc w:val="center"/>
        <w:rPr>
          <w:rFonts w:cs="Arial"/>
          <w:b/>
          <w:bCs/>
          <w:sz w:val="18"/>
          <w:szCs w:val="18"/>
        </w:rPr>
      </w:pPr>
      <w:r w:rsidRPr="000A218F">
        <w:rPr>
          <w:rFonts w:ascii="Arial" w:hAnsi="Arial" w:cs="Arial"/>
          <w:color w:val="000000"/>
          <w:sz w:val="18"/>
          <w:szCs w:val="18"/>
        </w:rPr>
        <w:t>Internet: www.potsdam-mittelmark.de</w:t>
      </w:r>
    </w:p>
    <w:p w:rsidR="000A218F" w:rsidRDefault="000A218F">
      <w:pPr>
        <w:rPr>
          <w:rFonts w:ascii="Arial" w:eastAsiaTheme="majorEastAsia" w:hAnsi="Arial" w:cs="Arial"/>
          <w:color w:val="2F5496" w:themeColor="accent1" w:themeShade="BF"/>
        </w:rPr>
      </w:pPr>
      <w:bookmarkStart w:id="1" w:name="_Toc102121126"/>
      <w:r>
        <w:rPr>
          <w:rFonts w:ascii="Arial" w:hAnsi="Arial" w:cs="Arial"/>
        </w:rPr>
        <w:br w:type="page"/>
      </w:r>
    </w:p>
    <w:p w:rsidR="00595899" w:rsidRPr="00D47E5D" w:rsidRDefault="00595899" w:rsidP="00695F79">
      <w:pPr>
        <w:pStyle w:val="berschrift1"/>
        <w:spacing w:line="276" w:lineRule="auto"/>
        <w:ind w:left="432" w:hanging="432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lastRenderedPageBreak/>
        <w:t>Einleitung</w:t>
      </w:r>
      <w:bookmarkEnd w:id="1"/>
    </w:p>
    <w:p w:rsidR="00595899" w:rsidRDefault="00595899" w:rsidP="00695F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0BED" w:rsidRPr="00D47E5D" w:rsidRDefault="006C0BED" w:rsidP="00695F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danken allen Teilnehmenden</w:t>
      </w:r>
    </w:p>
    <w:p w:rsidR="00595899" w:rsidRPr="00D47E5D" w:rsidRDefault="00595899" w:rsidP="00695F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 xml:space="preserve">Mit dieser Rahmenvereinbarung für die integrative Lerntherapie bietet der Landkreis Potsdam-Mittelmark als örtlicher Träger der öffentlichen Kinder- und Jugendhilfe - im Weiteren Landkreis - einen Rahmen als Grundlage für die Leistungserbringung, Flexibilisierung und Passgenauigkeit der Hilfen bezogen auf den Einzelfall und im Hinblick auf die Trägerorganisation. </w:t>
      </w:r>
    </w:p>
    <w:p w:rsidR="00595899" w:rsidRPr="00D47E5D" w:rsidRDefault="00595899" w:rsidP="00695F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>Darüber hinaus werden Maßgaben zur Qualität ausgewiesen und Hinweise zum Datenschutz, zur Einhaltung des Fachkräftegebotes und zum Kinderschutz gegeben.</w:t>
      </w:r>
    </w:p>
    <w:p w:rsidR="00255262" w:rsidRPr="00D47E5D" w:rsidRDefault="00255262" w:rsidP="00695F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 xml:space="preserve">Die vorliegende Rahmenvereinbarung zur integrativen Lerntherapie soll perspektivisch in den ambulanten Rahmenvertrag Potsdam-Mittelmark integriert werden. </w:t>
      </w:r>
    </w:p>
    <w:p w:rsidR="00595899" w:rsidRPr="00D47E5D" w:rsidRDefault="00595899" w:rsidP="00695F79">
      <w:pPr>
        <w:pStyle w:val="berschrift1"/>
        <w:spacing w:before="0" w:line="276" w:lineRule="auto"/>
        <w:rPr>
          <w:rFonts w:ascii="Arial" w:hAnsi="Arial" w:cs="Arial"/>
          <w:sz w:val="22"/>
          <w:szCs w:val="22"/>
        </w:rPr>
      </w:pPr>
    </w:p>
    <w:p w:rsidR="000B0BB5" w:rsidRPr="00D47E5D" w:rsidRDefault="00DD2B20" w:rsidP="00695F79">
      <w:pPr>
        <w:pStyle w:val="berschrift1"/>
        <w:spacing w:before="0"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>Integrative Lerntherapie nach § 35a SGB VIII</w:t>
      </w:r>
    </w:p>
    <w:p w:rsidR="00DD2B20" w:rsidRPr="00D47E5D" w:rsidRDefault="00DD2B20" w:rsidP="00695F79">
      <w:pPr>
        <w:pStyle w:val="berschrift2"/>
        <w:spacing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>Inhalt und Ziele</w:t>
      </w:r>
    </w:p>
    <w:p w:rsidR="00DD2B20" w:rsidRPr="00D47E5D" w:rsidRDefault="00DD2B20" w:rsidP="00695F79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 xml:space="preserve">Die </w:t>
      </w:r>
      <w:r w:rsidR="009D393A" w:rsidRPr="00D47E5D">
        <w:rPr>
          <w:rFonts w:ascii="Arial" w:hAnsi="Arial" w:cs="Arial"/>
          <w:sz w:val="22"/>
          <w:szCs w:val="22"/>
        </w:rPr>
        <w:t>i</w:t>
      </w:r>
      <w:r w:rsidRPr="00D47E5D">
        <w:rPr>
          <w:rFonts w:ascii="Arial" w:hAnsi="Arial" w:cs="Arial"/>
          <w:sz w:val="22"/>
          <w:szCs w:val="22"/>
        </w:rPr>
        <w:t xml:space="preserve">ntegrative Lerntherapie ist eine Hilfe, </w:t>
      </w:r>
      <w:r w:rsidR="00DD4DD3" w:rsidRPr="00D47E5D">
        <w:rPr>
          <w:rFonts w:ascii="Arial" w:hAnsi="Arial" w:cs="Arial"/>
          <w:sz w:val="22"/>
          <w:szCs w:val="22"/>
        </w:rPr>
        <w:t xml:space="preserve">für Kinder und Jugendliche, bei denen aufgrund umschriebener </w:t>
      </w:r>
      <w:r w:rsidR="00AC0A70" w:rsidRPr="00D47E5D">
        <w:rPr>
          <w:rFonts w:ascii="Arial" w:hAnsi="Arial" w:cs="Arial"/>
          <w:sz w:val="22"/>
          <w:szCs w:val="22"/>
        </w:rPr>
        <w:t>Beeinträchtigungen</w:t>
      </w:r>
      <w:r w:rsidR="00DD4DD3" w:rsidRPr="00D47E5D">
        <w:rPr>
          <w:rFonts w:ascii="Arial" w:hAnsi="Arial" w:cs="Arial"/>
          <w:sz w:val="22"/>
          <w:szCs w:val="22"/>
        </w:rPr>
        <w:t xml:space="preserve"> in der Entwicklung von Lese- und Rechtschreibfertigkeiten und / oder Rechenfertigkeiten die emotionale und soziale Entwicklung und ihre Teilhabe am Leben in der Gemeinschaft </w:t>
      </w:r>
      <w:r w:rsidRPr="00D47E5D">
        <w:rPr>
          <w:rFonts w:ascii="Arial" w:hAnsi="Arial" w:cs="Arial"/>
          <w:sz w:val="22"/>
          <w:szCs w:val="22"/>
        </w:rPr>
        <w:t xml:space="preserve">bedroht oder beeinträchtigt sind. </w:t>
      </w:r>
      <w:r w:rsidR="00013A64" w:rsidRPr="00D47E5D">
        <w:rPr>
          <w:rFonts w:ascii="Arial" w:hAnsi="Arial" w:cs="Arial"/>
          <w:sz w:val="22"/>
          <w:szCs w:val="22"/>
        </w:rPr>
        <w:t>Die integrative Lerntherapie</w:t>
      </w:r>
      <w:r w:rsidRPr="00D47E5D">
        <w:rPr>
          <w:rFonts w:ascii="Arial" w:hAnsi="Arial" w:cs="Arial"/>
          <w:sz w:val="22"/>
          <w:szCs w:val="22"/>
        </w:rPr>
        <w:t xml:space="preserve"> setzt an den Ursachen der Teilhabestörung mit </w:t>
      </w:r>
      <w:r w:rsidR="00013A64" w:rsidRPr="00D47E5D">
        <w:rPr>
          <w:rFonts w:ascii="Arial" w:hAnsi="Arial" w:cs="Arial"/>
          <w:sz w:val="22"/>
          <w:szCs w:val="22"/>
        </w:rPr>
        <w:t>einer</w:t>
      </w:r>
      <w:r w:rsidRPr="00D47E5D">
        <w:rPr>
          <w:rFonts w:ascii="Arial" w:hAnsi="Arial" w:cs="Arial"/>
          <w:sz w:val="22"/>
          <w:szCs w:val="22"/>
        </w:rPr>
        <w:t xml:space="preserve"> lerntherapeutischen Intervention an und arbeitet integrativ mit dem Umfeld zusammen.</w:t>
      </w:r>
    </w:p>
    <w:p w:rsidR="005659FD" w:rsidRPr="00D47E5D" w:rsidRDefault="005659FD" w:rsidP="00695F79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D2B20" w:rsidRPr="00D47E5D" w:rsidRDefault="00DD2B20" w:rsidP="00695F79">
      <w:pPr>
        <w:pStyle w:val="berschrift2"/>
        <w:spacing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>Ziel der Hilfe</w:t>
      </w:r>
    </w:p>
    <w:p w:rsidR="00013A64" w:rsidRPr="00D47E5D" w:rsidRDefault="00013A64" w:rsidP="00695F79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 xml:space="preserve">Ziel der Leistung ist </w:t>
      </w:r>
      <w:r w:rsidR="00AC0A70" w:rsidRPr="00D47E5D">
        <w:rPr>
          <w:rFonts w:ascii="Arial" w:eastAsia="Times New Roman" w:hAnsi="Arial" w:cs="Arial"/>
          <w:lang w:eastAsia="de-DE"/>
        </w:rPr>
        <w:t>gemäß</w:t>
      </w:r>
      <w:r w:rsidRPr="00D47E5D">
        <w:rPr>
          <w:rFonts w:ascii="Arial" w:eastAsia="Times New Roman" w:hAnsi="Arial" w:cs="Arial"/>
          <w:lang w:eastAsia="de-DE"/>
        </w:rPr>
        <w:t xml:space="preserve"> § 35a SGB VIII eine drohende Behinderung zu </w:t>
      </w:r>
      <w:r w:rsidR="00AC0A70" w:rsidRPr="00D47E5D">
        <w:rPr>
          <w:rFonts w:ascii="Arial" w:eastAsia="Times New Roman" w:hAnsi="Arial" w:cs="Arial"/>
          <w:lang w:eastAsia="de-DE"/>
        </w:rPr>
        <w:t>verhüten</w:t>
      </w:r>
      <w:r w:rsidRPr="00D47E5D">
        <w:rPr>
          <w:rFonts w:ascii="Arial" w:eastAsia="Times New Roman" w:hAnsi="Arial" w:cs="Arial"/>
          <w:lang w:eastAsia="de-DE"/>
        </w:rPr>
        <w:t xml:space="preserve"> oder eine Behinderung und deren Folgen zu beseitigen oder zu mildern und die behinderten Kinder und Jugendlichen in die Gesellschaft einzugliedern. Hierzu </w:t>
      </w:r>
      <w:r w:rsidR="00AC0A70" w:rsidRPr="00D47E5D">
        <w:rPr>
          <w:rFonts w:ascii="Arial" w:eastAsia="Times New Roman" w:hAnsi="Arial" w:cs="Arial"/>
          <w:lang w:eastAsia="de-DE"/>
        </w:rPr>
        <w:t>gehören</w:t>
      </w:r>
      <w:r w:rsidRPr="00D47E5D">
        <w:rPr>
          <w:rFonts w:ascii="Arial" w:eastAsia="Times New Roman" w:hAnsi="Arial" w:cs="Arial"/>
          <w:lang w:eastAsia="de-DE"/>
        </w:rPr>
        <w:t xml:space="preserve"> insbesondere, ihre Teilnahme am Leben in der Gemeinschaft zu </w:t>
      </w:r>
      <w:r w:rsidR="00AC0A70" w:rsidRPr="00D47E5D">
        <w:rPr>
          <w:rFonts w:ascii="Arial" w:eastAsia="Times New Roman" w:hAnsi="Arial" w:cs="Arial"/>
          <w:lang w:eastAsia="de-DE"/>
        </w:rPr>
        <w:t>ermöglichen</w:t>
      </w:r>
      <w:r w:rsidRPr="00D47E5D">
        <w:rPr>
          <w:rFonts w:ascii="Arial" w:eastAsia="Times New Roman" w:hAnsi="Arial" w:cs="Arial"/>
          <w:lang w:eastAsia="de-DE"/>
        </w:rPr>
        <w:t xml:space="preserve"> und zu erleichtern und die </w:t>
      </w:r>
      <w:r w:rsidR="00AC0A70" w:rsidRPr="00D47E5D">
        <w:rPr>
          <w:rFonts w:ascii="Arial" w:eastAsia="Times New Roman" w:hAnsi="Arial" w:cs="Arial"/>
          <w:lang w:eastAsia="de-DE"/>
        </w:rPr>
        <w:t>Befähigung</w:t>
      </w:r>
      <w:r w:rsidRPr="00D47E5D">
        <w:rPr>
          <w:rFonts w:ascii="Arial" w:eastAsia="Times New Roman" w:hAnsi="Arial" w:cs="Arial"/>
          <w:lang w:eastAsia="de-DE"/>
        </w:rPr>
        <w:t xml:space="preserve"> zur Teilhabe am Leben in der Gemeinschaft, Abbau bzw. Minderung der </w:t>
      </w:r>
      <w:r w:rsidR="00AC0A70" w:rsidRPr="00D47E5D">
        <w:rPr>
          <w:rFonts w:ascii="Arial" w:eastAsia="Times New Roman" w:hAnsi="Arial" w:cs="Arial"/>
          <w:lang w:eastAsia="de-DE"/>
        </w:rPr>
        <w:t>Beeinträchtigung</w:t>
      </w:r>
      <w:r w:rsidRPr="00D47E5D">
        <w:rPr>
          <w:rFonts w:ascii="Arial" w:eastAsia="Times New Roman" w:hAnsi="Arial" w:cs="Arial"/>
          <w:lang w:eastAsia="de-DE"/>
        </w:rPr>
        <w:t xml:space="preserve"> der sozialen und schulbezogenen Eingliederungsf</w:t>
      </w:r>
      <w:r w:rsidR="00AC0A70" w:rsidRPr="00D47E5D">
        <w:rPr>
          <w:rFonts w:ascii="Arial" w:eastAsia="Times New Roman" w:hAnsi="Arial" w:cs="Arial"/>
          <w:lang w:eastAsia="de-DE"/>
        </w:rPr>
        <w:t>ä</w:t>
      </w:r>
      <w:r w:rsidRPr="00D47E5D">
        <w:rPr>
          <w:rFonts w:ascii="Arial" w:eastAsia="Times New Roman" w:hAnsi="Arial" w:cs="Arial"/>
          <w:lang w:eastAsia="de-DE"/>
        </w:rPr>
        <w:t xml:space="preserve">higkeit, insbesondere: </w:t>
      </w:r>
    </w:p>
    <w:p w:rsidR="00013A64" w:rsidRPr="00D47E5D" w:rsidRDefault="00013A64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 xml:space="preserve">Wiederherstellung der </w:t>
      </w:r>
      <w:r w:rsidR="00AC0A70" w:rsidRPr="00D47E5D">
        <w:rPr>
          <w:rFonts w:ascii="Arial" w:eastAsia="Times New Roman" w:hAnsi="Arial" w:cs="Arial"/>
          <w:lang w:eastAsia="de-DE"/>
        </w:rPr>
        <w:t>Fähigkeit</w:t>
      </w:r>
      <w:r w:rsidRPr="00D47E5D">
        <w:rPr>
          <w:rFonts w:ascii="Arial" w:eastAsia="Times New Roman" w:hAnsi="Arial" w:cs="Arial"/>
          <w:lang w:eastAsia="de-DE"/>
        </w:rPr>
        <w:t xml:space="preserve"> zur erfolgreichen Teilnahme am </w:t>
      </w:r>
      <w:r w:rsidR="00AC0A70" w:rsidRPr="00D47E5D">
        <w:rPr>
          <w:rFonts w:ascii="Arial" w:eastAsia="Times New Roman" w:hAnsi="Arial" w:cs="Arial"/>
          <w:lang w:eastAsia="de-DE"/>
        </w:rPr>
        <w:t>regulären</w:t>
      </w:r>
      <w:r w:rsidRPr="00D47E5D">
        <w:rPr>
          <w:rFonts w:ascii="Arial" w:eastAsia="Times New Roman" w:hAnsi="Arial" w:cs="Arial"/>
          <w:lang w:eastAsia="de-DE"/>
        </w:rPr>
        <w:t xml:space="preserve"> schulischen Unterricht durch Abbau bzw. Milderung der Entwicklungs- und Lernst</w:t>
      </w:r>
      <w:r w:rsidR="00AC0A70" w:rsidRPr="00D47E5D">
        <w:rPr>
          <w:rFonts w:ascii="Arial" w:eastAsia="Times New Roman" w:hAnsi="Arial" w:cs="Arial"/>
          <w:lang w:eastAsia="de-DE"/>
        </w:rPr>
        <w:t>ö</w:t>
      </w:r>
      <w:r w:rsidRPr="00D47E5D">
        <w:rPr>
          <w:rFonts w:ascii="Arial" w:eastAsia="Times New Roman" w:hAnsi="Arial" w:cs="Arial"/>
          <w:lang w:eastAsia="de-DE"/>
        </w:rPr>
        <w:t xml:space="preserve">rungen </w:t>
      </w:r>
    </w:p>
    <w:p w:rsidR="00013A64" w:rsidRPr="00D47E5D" w:rsidRDefault="00013A64" w:rsidP="00695F79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Wiederherstellung des Anschlusses an den Regelunterricht in den betroffenen Bereichen durch die fachdidaktisch fundierte und prozessorientierte Schrift-/Sprach- und Rechenf</w:t>
      </w:r>
      <w:r w:rsidR="00AC0A70" w:rsidRPr="00D47E5D">
        <w:rPr>
          <w:rFonts w:ascii="Arial" w:eastAsia="Times New Roman" w:hAnsi="Arial" w:cs="Arial"/>
          <w:lang w:eastAsia="de-DE"/>
        </w:rPr>
        <w:t>ö</w:t>
      </w:r>
      <w:r w:rsidRPr="00D47E5D">
        <w:rPr>
          <w:rFonts w:ascii="Arial" w:eastAsia="Times New Roman" w:hAnsi="Arial" w:cs="Arial"/>
          <w:lang w:eastAsia="de-DE"/>
        </w:rPr>
        <w:t xml:space="preserve">rderung </w:t>
      </w:r>
    </w:p>
    <w:p w:rsidR="00013A64" w:rsidRPr="00D47E5D" w:rsidRDefault="00AC0A70" w:rsidP="00695F79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Unterstützung</w:t>
      </w:r>
      <w:r w:rsidR="00013A64" w:rsidRPr="00D47E5D">
        <w:rPr>
          <w:rFonts w:ascii="Arial" w:eastAsia="Times New Roman" w:hAnsi="Arial" w:cs="Arial"/>
          <w:lang w:eastAsia="de-DE"/>
        </w:rPr>
        <w:t xml:space="preserve"> bei der Entwicklung zu einer altersgem</w:t>
      </w:r>
      <w:r w:rsidRPr="00D47E5D">
        <w:rPr>
          <w:rFonts w:ascii="Arial" w:eastAsia="Times New Roman" w:hAnsi="Arial" w:cs="Arial"/>
          <w:lang w:eastAsia="de-DE"/>
        </w:rPr>
        <w:t>äß</w:t>
      </w:r>
      <w:r w:rsidR="00013A64" w:rsidRPr="00D47E5D">
        <w:rPr>
          <w:rFonts w:ascii="Arial" w:eastAsia="Times New Roman" w:hAnsi="Arial" w:cs="Arial"/>
          <w:lang w:eastAsia="de-DE"/>
        </w:rPr>
        <w:t>en, eigenverantwortlichen und gemeinschaftsf</w:t>
      </w:r>
      <w:r w:rsidRPr="00D47E5D">
        <w:rPr>
          <w:rFonts w:ascii="Arial" w:eastAsia="Times New Roman" w:hAnsi="Arial" w:cs="Arial"/>
          <w:lang w:eastAsia="de-DE"/>
        </w:rPr>
        <w:t>ä</w:t>
      </w:r>
      <w:r w:rsidR="00013A64" w:rsidRPr="00D47E5D">
        <w:rPr>
          <w:rFonts w:ascii="Arial" w:eastAsia="Times New Roman" w:hAnsi="Arial" w:cs="Arial"/>
          <w:lang w:eastAsia="de-DE"/>
        </w:rPr>
        <w:t>higen Pers</w:t>
      </w:r>
      <w:r w:rsidRPr="00D47E5D">
        <w:rPr>
          <w:rFonts w:ascii="Arial" w:eastAsia="Times New Roman" w:hAnsi="Arial" w:cs="Arial"/>
          <w:lang w:eastAsia="de-DE"/>
        </w:rPr>
        <w:t>ö</w:t>
      </w:r>
      <w:r w:rsidR="00013A64" w:rsidRPr="00D47E5D">
        <w:rPr>
          <w:rFonts w:ascii="Arial" w:eastAsia="Times New Roman" w:hAnsi="Arial" w:cs="Arial"/>
          <w:lang w:eastAsia="de-DE"/>
        </w:rPr>
        <w:t xml:space="preserve">nlichkeit </w:t>
      </w:r>
    </w:p>
    <w:p w:rsidR="00013A64" w:rsidRPr="00D47E5D" w:rsidRDefault="00AC0A70" w:rsidP="00695F79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Stärkung</w:t>
      </w:r>
      <w:r w:rsidR="00013A64" w:rsidRPr="00D47E5D">
        <w:rPr>
          <w:rFonts w:ascii="Arial" w:eastAsia="Times New Roman" w:hAnsi="Arial" w:cs="Arial"/>
          <w:lang w:eastAsia="de-DE"/>
        </w:rPr>
        <w:t xml:space="preserve"> des </w:t>
      </w:r>
      <w:r w:rsidRPr="00D47E5D">
        <w:rPr>
          <w:rFonts w:ascii="Arial" w:eastAsia="Times New Roman" w:hAnsi="Arial" w:cs="Arial"/>
          <w:lang w:eastAsia="de-DE"/>
        </w:rPr>
        <w:t>Selbstwertgefühls</w:t>
      </w:r>
      <w:r w:rsidR="00013A64" w:rsidRPr="00D47E5D">
        <w:rPr>
          <w:rFonts w:ascii="Arial" w:eastAsia="Times New Roman" w:hAnsi="Arial" w:cs="Arial"/>
          <w:lang w:eastAsia="de-DE"/>
        </w:rPr>
        <w:t xml:space="preserve"> durch Einbeziehung der Eltern, anderer Bezugspersonen und der Lehrer zur Schaffung eigener positiver Lernstrukturen zur </w:t>
      </w:r>
      <w:r w:rsidRPr="00D47E5D">
        <w:rPr>
          <w:rFonts w:ascii="Arial" w:eastAsia="Times New Roman" w:hAnsi="Arial" w:cs="Arial"/>
          <w:lang w:eastAsia="de-DE"/>
        </w:rPr>
        <w:t>Überwindung</w:t>
      </w:r>
      <w:r w:rsidR="00013A64" w:rsidRPr="00D47E5D">
        <w:rPr>
          <w:rFonts w:ascii="Arial" w:eastAsia="Times New Roman" w:hAnsi="Arial" w:cs="Arial"/>
          <w:lang w:eastAsia="de-DE"/>
        </w:rPr>
        <w:t xml:space="preserve"> der emotionalen und sozialen Begleitsymptome </w:t>
      </w:r>
    </w:p>
    <w:p w:rsidR="00FD549B" w:rsidRPr="00D47E5D" w:rsidRDefault="00FD549B" w:rsidP="00695F79">
      <w:pPr>
        <w:spacing w:after="0" w:line="276" w:lineRule="auto"/>
        <w:jc w:val="both"/>
        <w:rPr>
          <w:rFonts w:ascii="Arial" w:hAnsi="Arial" w:cs="Arial"/>
        </w:rPr>
      </w:pPr>
    </w:p>
    <w:p w:rsidR="00FD549B" w:rsidRPr="00D47E5D" w:rsidRDefault="00FD549B" w:rsidP="00695F79">
      <w:pPr>
        <w:pStyle w:val="berschrift2"/>
        <w:spacing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>Rechtsgrundlage</w:t>
      </w:r>
    </w:p>
    <w:p w:rsidR="00FD549B" w:rsidRPr="00D47E5D" w:rsidRDefault="00AF2B75" w:rsidP="00695F79">
      <w:pPr>
        <w:spacing w:after="0" w:line="276" w:lineRule="auto"/>
        <w:jc w:val="both"/>
        <w:rPr>
          <w:rFonts w:ascii="Arial" w:hAnsi="Arial" w:cs="Arial"/>
        </w:rPr>
      </w:pPr>
      <w:r w:rsidRPr="00D47E5D">
        <w:rPr>
          <w:rFonts w:ascii="Arial" w:hAnsi="Arial" w:cs="Arial"/>
        </w:rPr>
        <w:t xml:space="preserve">Integrative Lerntherapie </w:t>
      </w:r>
      <w:r w:rsidR="005659FD" w:rsidRPr="00D47E5D">
        <w:rPr>
          <w:rFonts w:ascii="Arial" w:hAnsi="Arial" w:cs="Arial"/>
        </w:rPr>
        <w:t xml:space="preserve">ist eine Leistung gemäß </w:t>
      </w:r>
      <w:r w:rsidRPr="00D47E5D">
        <w:rPr>
          <w:rFonts w:ascii="Arial" w:hAnsi="Arial" w:cs="Arial"/>
        </w:rPr>
        <w:t>§ 3</w:t>
      </w:r>
      <w:r w:rsidR="00013A64" w:rsidRPr="00D47E5D">
        <w:rPr>
          <w:rFonts w:ascii="Arial" w:hAnsi="Arial" w:cs="Arial"/>
        </w:rPr>
        <w:t>5</w:t>
      </w:r>
      <w:r w:rsidRPr="00D47E5D">
        <w:rPr>
          <w:rFonts w:ascii="Arial" w:hAnsi="Arial" w:cs="Arial"/>
        </w:rPr>
        <w:t>a SGB VIII</w:t>
      </w:r>
      <w:r w:rsidR="00255262" w:rsidRPr="00D47E5D">
        <w:rPr>
          <w:rFonts w:ascii="Arial" w:hAnsi="Arial" w:cs="Arial"/>
        </w:rPr>
        <w:t>.</w:t>
      </w:r>
    </w:p>
    <w:p w:rsidR="00FD549B" w:rsidRPr="00D47E5D" w:rsidRDefault="00FD549B" w:rsidP="00695F79">
      <w:pPr>
        <w:spacing w:after="0" w:line="276" w:lineRule="auto"/>
        <w:jc w:val="both"/>
        <w:rPr>
          <w:rFonts w:ascii="Arial" w:hAnsi="Arial" w:cs="Arial"/>
        </w:rPr>
      </w:pPr>
    </w:p>
    <w:p w:rsidR="00FD549B" w:rsidRPr="00D47E5D" w:rsidRDefault="00FD549B" w:rsidP="00695F79">
      <w:pPr>
        <w:pStyle w:val="berschrift2"/>
        <w:spacing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>Personenkreis</w:t>
      </w:r>
    </w:p>
    <w:p w:rsidR="00FD549B" w:rsidRPr="00D47E5D" w:rsidRDefault="00FD549B" w:rsidP="00695F79">
      <w:pPr>
        <w:spacing w:after="0" w:line="276" w:lineRule="auto"/>
        <w:jc w:val="both"/>
        <w:rPr>
          <w:rFonts w:ascii="Arial" w:hAnsi="Arial" w:cs="Arial"/>
        </w:rPr>
      </w:pPr>
      <w:r w:rsidRPr="00D47E5D">
        <w:rPr>
          <w:rFonts w:ascii="Arial" w:hAnsi="Arial" w:cs="Arial"/>
        </w:rPr>
        <w:t>Diese Hilfe richtet sich an Kinder und Jugendliche, die aufgrund einer Lese-, Rechtschreib- und/oder Rechenstörung in ihrer Entwicklung und in ihrer Teilhabe in der Breite des gesellschaftlichen Lebens beeinträchtigt oder davon bedroht sind.</w:t>
      </w:r>
    </w:p>
    <w:p w:rsidR="009D393A" w:rsidRPr="00D47E5D" w:rsidRDefault="009D393A" w:rsidP="00695F79">
      <w:pPr>
        <w:spacing w:after="0" w:line="276" w:lineRule="auto"/>
        <w:jc w:val="both"/>
        <w:rPr>
          <w:rFonts w:ascii="Arial" w:hAnsi="Arial" w:cs="Arial"/>
        </w:rPr>
      </w:pPr>
    </w:p>
    <w:p w:rsidR="00696D3A" w:rsidRPr="00D47E5D" w:rsidRDefault="009D393A" w:rsidP="00695F79">
      <w:pPr>
        <w:pStyle w:val="berschrift2"/>
        <w:spacing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lastRenderedPageBreak/>
        <w:t>Leistungen</w:t>
      </w:r>
      <w:r w:rsidR="00B17DAD" w:rsidRPr="00D47E5D">
        <w:rPr>
          <w:rFonts w:ascii="Arial" w:hAnsi="Arial" w:cs="Arial"/>
          <w:sz w:val="22"/>
          <w:szCs w:val="22"/>
        </w:rPr>
        <w:t xml:space="preserve"> am Klienten </w:t>
      </w:r>
    </w:p>
    <w:p w:rsidR="00696D3A" w:rsidRPr="00D47E5D" w:rsidRDefault="00696D3A" w:rsidP="00695F79">
      <w:p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 xml:space="preserve">Die integrative Lerntherapie verbindet </w:t>
      </w:r>
      <w:r w:rsidR="00AC0A70" w:rsidRPr="00D47E5D">
        <w:rPr>
          <w:rFonts w:ascii="Arial" w:eastAsia="Times New Roman" w:hAnsi="Arial" w:cs="Arial"/>
          <w:lang w:eastAsia="de-DE"/>
        </w:rPr>
        <w:t>pädagogische</w:t>
      </w:r>
      <w:r w:rsidRPr="00D47E5D">
        <w:rPr>
          <w:rFonts w:ascii="Arial" w:eastAsia="Times New Roman" w:hAnsi="Arial" w:cs="Arial"/>
          <w:lang w:eastAsia="de-DE"/>
        </w:rPr>
        <w:t xml:space="preserve"> und psychologische Training</w:t>
      </w:r>
      <w:r w:rsidR="00D47E5D">
        <w:rPr>
          <w:rFonts w:ascii="Arial" w:eastAsia="Times New Roman" w:hAnsi="Arial" w:cs="Arial"/>
          <w:lang w:eastAsia="de-DE"/>
        </w:rPr>
        <w:t>s- und Behandlungselemente mit</w:t>
      </w:r>
      <w:r w:rsidRPr="00D47E5D">
        <w:rPr>
          <w:rFonts w:ascii="Arial" w:eastAsia="Times New Roman" w:hAnsi="Arial" w:cs="Arial"/>
          <w:lang w:eastAsia="de-DE"/>
        </w:rPr>
        <w:t xml:space="preserve">einander. Sie umfasst folgende Leistungen: </w:t>
      </w:r>
    </w:p>
    <w:p w:rsidR="00696D3A" w:rsidRPr="00D47E5D" w:rsidRDefault="005659FD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i</w:t>
      </w:r>
      <w:r w:rsidR="00696D3A" w:rsidRPr="00D47E5D">
        <w:rPr>
          <w:rFonts w:ascii="Arial" w:eastAsia="Times New Roman" w:hAnsi="Arial" w:cs="Arial"/>
          <w:lang w:eastAsia="de-DE"/>
        </w:rPr>
        <w:t xml:space="preserve">ndividuelle Diagnostik </w:t>
      </w:r>
      <w:r w:rsidR="00713B3F" w:rsidRPr="00D47E5D">
        <w:rPr>
          <w:rFonts w:ascii="Arial" w:eastAsia="Times New Roman" w:hAnsi="Arial" w:cs="Arial"/>
          <w:lang w:eastAsia="de-DE"/>
        </w:rPr>
        <w:t xml:space="preserve">und Probatorik </w:t>
      </w:r>
      <w:r w:rsidR="00696D3A" w:rsidRPr="00D47E5D">
        <w:rPr>
          <w:rFonts w:ascii="Arial" w:eastAsia="Times New Roman" w:hAnsi="Arial" w:cs="Arial"/>
          <w:lang w:eastAsia="de-DE"/>
        </w:rPr>
        <w:t>rund um die Teilleistungsstörung als therapievorbereitende Maßnahme</w:t>
      </w:r>
      <w:r w:rsidR="00C41538" w:rsidRPr="00D47E5D">
        <w:rPr>
          <w:rFonts w:ascii="Arial" w:eastAsia="Times New Roman" w:hAnsi="Arial" w:cs="Arial"/>
          <w:lang w:eastAsia="de-DE"/>
        </w:rPr>
        <w:t>,</w:t>
      </w:r>
    </w:p>
    <w:p w:rsidR="00696D3A" w:rsidRPr="00D47E5D" w:rsidRDefault="00696D3A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 xml:space="preserve">Therapie der umschriebenen </w:t>
      </w:r>
      <w:r w:rsidR="00AC0A70" w:rsidRPr="00D47E5D">
        <w:rPr>
          <w:rFonts w:ascii="Arial" w:eastAsia="Times New Roman" w:hAnsi="Arial" w:cs="Arial"/>
          <w:lang w:eastAsia="de-DE"/>
        </w:rPr>
        <w:t>Entwicklungsstörung</w:t>
      </w:r>
      <w:r w:rsidRPr="00D47E5D">
        <w:rPr>
          <w:rFonts w:ascii="Arial" w:eastAsia="Times New Roman" w:hAnsi="Arial" w:cs="Arial"/>
          <w:lang w:eastAsia="de-DE"/>
        </w:rPr>
        <w:t xml:space="preserve"> sowie der emotionalen und sozialen Begleitsymptome</w:t>
      </w:r>
      <w:r w:rsidR="00C41538" w:rsidRPr="00D47E5D">
        <w:rPr>
          <w:rFonts w:ascii="Arial" w:eastAsia="Times New Roman" w:hAnsi="Arial" w:cs="Arial"/>
          <w:lang w:eastAsia="de-DE"/>
        </w:rPr>
        <w:t>,</w:t>
      </w:r>
    </w:p>
    <w:p w:rsidR="00C41538" w:rsidRPr="00D47E5D" w:rsidRDefault="00AC0A70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Veränderung</w:t>
      </w:r>
      <w:r w:rsidR="00696D3A" w:rsidRPr="00D47E5D">
        <w:rPr>
          <w:rFonts w:ascii="Arial" w:eastAsia="Times New Roman" w:hAnsi="Arial" w:cs="Arial"/>
          <w:lang w:eastAsia="de-DE"/>
        </w:rPr>
        <w:t xml:space="preserve"> von st</w:t>
      </w:r>
      <w:r w:rsidRPr="00D47E5D">
        <w:rPr>
          <w:rFonts w:ascii="Arial" w:eastAsia="Times New Roman" w:hAnsi="Arial" w:cs="Arial"/>
          <w:lang w:eastAsia="de-DE"/>
        </w:rPr>
        <w:t>ö</w:t>
      </w:r>
      <w:r w:rsidR="00696D3A" w:rsidRPr="00D47E5D">
        <w:rPr>
          <w:rFonts w:ascii="Arial" w:eastAsia="Times New Roman" w:hAnsi="Arial" w:cs="Arial"/>
          <w:lang w:eastAsia="de-DE"/>
        </w:rPr>
        <w:t>rungsausl</w:t>
      </w:r>
      <w:r w:rsidRPr="00D47E5D">
        <w:rPr>
          <w:rFonts w:ascii="Arial" w:eastAsia="Times New Roman" w:hAnsi="Arial" w:cs="Arial"/>
          <w:lang w:eastAsia="de-DE"/>
        </w:rPr>
        <w:t>ö</w:t>
      </w:r>
      <w:r w:rsidR="00696D3A" w:rsidRPr="00D47E5D">
        <w:rPr>
          <w:rFonts w:ascii="Arial" w:eastAsia="Times New Roman" w:hAnsi="Arial" w:cs="Arial"/>
          <w:lang w:eastAsia="de-DE"/>
        </w:rPr>
        <w:t>senden Variablen, Einstellungen und dysfunktionalen Probleml</w:t>
      </w:r>
      <w:r w:rsidRPr="00D47E5D">
        <w:rPr>
          <w:rFonts w:ascii="Arial" w:eastAsia="Times New Roman" w:hAnsi="Arial" w:cs="Arial"/>
          <w:lang w:eastAsia="de-DE"/>
        </w:rPr>
        <w:t>ö</w:t>
      </w:r>
      <w:r w:rsidR="00696D3A" w:rsidRPr="00D47E5D">
        <w:rPr>
          <w:rFonts w:ascii="Arial" w:eastAsia="Times New Roman" w:hAnsi="Arial" w:cs="Arial"/>
          <w:lang w:eastAsia="de-DE"/>
        </w:rPr>
        <w:t>sungsmustern</w:t>
      </w:r>
      <w:r w:rsidR="00C41538" w:rsidRPr="00D47E5D">
        <w:rPr>
          <w:rFonts w:ascii="Arial" w:eastAsia="Times New Roman" w:hAnsi="Arial" w:cs="Arial"/>
          <w:lang w:eastAsia="de-DE"/>
        </w:rPr>
        <w:t>,</w:t>
      </w:r>
    </w:p>
    <w:p w:rsidR="00C41538" w:rsidRPr="00D47E5D" w:rsidRDefault="00696D3A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Schaffung neuer Handlungsm</w:t>
      </w:r>
      <w:r w:rsidR="00AC0A70" w:rsidRPr="00D47E5D">
        <w:rPr>
          <w:rFonts w:ascii="Arial" w:eastAsia="Times New Roman" w:hAnsi="Arial" w:cs="Arial"/>
          <w:lang w:eastAsia="de-DE"/>
        </w:rPr>
        <w:t>ö</w:t>
      </w:r>
      <w:r w:rsidRPr="00D47E5D">
        <w:rPr>
          <w:rFonts w:ascii="Arial" w:eastAsia="Times New Roman" w:hAnsi="Arial" w:cs="Arial"/>
          <w:lang w:eastAsia="de-DE"/>
        </w:rPr>
        <w:t>glichkeiten</w:t>
      </w:r>
      <w:r w:rsidR="00C41538" w:rsidRPr="00D47E5D">
        <w:rPr>
          <w:rFonts w:ascii="Arial" w:eastAsia="Times New Roman" w:hAnsi="Arial" w:cs="Arial"/>
          <w:lang w:eastAsia="de-DE"/>
        </w:rPr>
        <w:t xml:space="preserve"> und </w:t>
      </w:r>
      <w:r w:rsidRPr="00D47E5D">
        <w:rPr>
          <w:rFonts w:ascii="Arial" w:eastAsia="Times New Roman" w:hAnsi="Arial" w:cs="Arial"/>
          <w:lang w:eastAsia="de-DE"/>
        </w:rPr>
        <w:t>Entwicklungsperspektiven</w:t>
      </w:r>
      <w:r w:rsidR="00C41538" w:rsidRPr="00D47E5D">
        <w:rPr>
          <w:rFonts w:ascii="Arial" w:eastAsia="Times New Roman" w:hAnsi="Arial" w:cs="Arial"/>
          <w:lang w:eastAsia="de-DE"/>
        </w:rPr>
        <w:t xml:space="preserve"> bezüglich der sozialen Integration,</w:t>
      </w:r>
    </w:p>
    <w:p w:rsidR="00C41538" w:rsidRPr="00D47E5D" w:rsidRDefault="00696D3A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 xml:space="preserve">Einbeziehung des </w:t>
      </w:r>
      <w:r w:rsidR="00AC0A70" w:rsidRPr="00D47E5D">
        <w:rPr>
          <w:rFonts w:ascii="Arial" w:eastAsia="Times New Roman" w:hAnsi="Arial" w:cs="Arial"/>
          <w:lang w:eastAsia="de-DE"/>
        </w:rPr>
        <w:t>familiären</w:t>
      </w:r>
      <w:r w:rsidRPr="00D47E5D">
        <w:rPr>
          <w:rFonts w:ascii="Arial" w:eastAsia="Times New Roman" w:hAnsi="Arial" w:cs="Arial"/>
          <w:lang w:eastAsia="de-DE"/>
        </w:rPr>
        <w:t xml:space="preserve"> und sozialen Umfeldes</w:t>
      </w:r>
      <w:r w:rsidR="00C41538" w:rsidRPr="00D47E5D">
        <w:rPr>
          <w:rFonts w:ascii="Arial" w:eastAsia="Times New Roman" w:hAnsi="Arial" w:cs="Arial"/>
          <w:lang w:eastAsia="de-DE"/>
        </w:rPr>
        <w:t>,</w:t>
      </w:r>
    </w:p>
    <w:p w:rsidR="00C41538" w:rsidRPr="00D47E5D" w:rsidRDefault="00696D3A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 xml:space="preserve">Kooperation mit institutionellen Partnern, insbesondere dem </w:t>
      </w:r>
      <w:r w:rsidRPr="00D47E5D">
        <w:rPr>
          <w:rFonts w:ascii="Arial" w:eastAsia="Times New Roman" w:hAnsi="Arial" w:cs="Arial"/>
          <w:color w:val="000000" w:themeColor="text1"/>
          <w:lang w:eastAsia="de-DE"/>
        </w:rPr>
        <w:t xml:space="preserve">Fachdienst </w:t>
      </w:r>
      <w:r w:rsidR="00DF2262" w:rsidRPr="00D47E5D">
        <w:rPr>
          <w:rFonts w:ascii="Arial" w:eastAsia="Times New Roman" w:hAnsi="Arial" w:cs="Arial"/>
          <w:color w:val="000000" w:themeColor="text1"/>
          <w:lang w:eastAsia="de-DE"/>
        </w:rPr>
        <w:t xml:space="preserve">Kinder, Jugend und Familie </w:t>
      </w:r>
      <w:r w:rsidRPr="00D47E5D">
        <w:rPr>
          <w:rFonts w:ascii="Arial" w:eastAsia="Times New Roman" w:hAnsi="Arial" w:cs="Arial"/>
          <w:color w:val="000000" w:themeColor="text1"/>
          <w:lang w:eastAsia="de-DE"/>
        </w:rPr>
        <w:t>(z. B. auch Teilnahme an der Hilfeplanung / Hilfekonferenz</w:t>
      </w:r>
      <w:r w:rsidRPr="00D47E5D">
        <w:rPr>
          <w:rFonts w:ascii="Arial" w:eastAsia="Times New Roman" w:hAnsi="Arial" w:cs="Arial"/>
          <w:lang w:eastAsia="de-DE"/>
        </w:rPr>
        <w:t>) sowie der Schule</w:t>
      </w:r>
      <w:r w:rsidR="00C41538" w:rsidRPr="00D47E5D">
        <w:rPr>
          <w:rFonts w:ascii="Arial" w:eastAsia="Times New Roman" w:hAnsi="Arial" w:cs="Arial"/>
          <w:lang w:eastAsia="de-DE"/>
        </w:rPr>
        <w:t xml:space="preserve"> und andere betreuende Dienste,</w:t>
      </w:r>
    </w:p>
    <w:p w:rsidR="00C41538" w:rsidRPr="00D47E5D" w:rsidRDefault="00696D3A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Fertigung von Zwischen- und Abschlussberichten</w:t>
      </w:r>
      <w:r w:rsidR="00C41538" w:rsidRPr="00D47E5D">
        <w:rPr>
          <w:rFonts w:ascii="Arial" w:eastAsia="Times New Roman" w:hAnsi="Arial" w:cs="Arial"/>
          <w:lang w:eastAsia="de-DE"/>
        </w:rPr>
        <w:t>,</w:t>
      </w:r>
    </w:p>
    <w:p w:rsidR="00C41538" w:rsidRPr="00D47E5D" w:rsidRDefault="00696D3A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 xml:space="preserve">Vor- und Nachbereitung / Dokumentation und Aussagen zur </w:t>
      </w:r>
      <w:r w:rsidR="00AC0A70" w:rsidRPr="00D47E5D">
        <w:rPr>
          <w:rFonts w:ascii="Arial" w:eastAsia="Times New Roman" w:hAnsi="Arial" w:cs="Arial"/>
          <w:lang w:eastAsia="de-DE"/>
        </w:rPr>
        <w:t>Erfüllung</w:t>
      </w:r>
      <w:r w:rsidRPr="00D47E5D">
        <w:rPr>
          <w:rFonts w:ascii="Arial" w:eastAsia="Times New Roman" w:hAnsi="Arial" w:cs="Arial"/>
          <w:lang w:eastAsia="de-DE"/>
        </w:rPr>
        <w:t xml:space="preserve"> des Auftrages und</w:t>
      </w:r>
    </w:p>
    <w:p w:rsidR="00696D3A" w:rsidRPr="00D47E5D" w:rsidRDefault="00696D3A" w:rsidP="00695F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de-DE"/>
        </w:rPr>
      </w:pPr>
      <w:r w:rsidRPr="00D47E5D">
        <w:rPr>
          <w:rFonts w:ascii="Arial" w:eastAsia="Times New Roman" w:hAnsi="Arial" w:cs="Arial"/>
          <w:lang w:eastAsia="de-DE"/>
        </w:rPr>
        <w:t>Leistungen zur Qualit</w:t>
      </w:r>
      <w:r w:rsidR="003F4444" w:rsidRPr="00D47E5D">
        <w:rPr>
          <w:rFonts w:ascii="Arial" w:eastAsia="Times New Roman" w:hAnsi="Arial" w:cs="Arial"/>
          <w:lang w:eastAsia="de-DE"/>
        </w:rPr>
        <w:t>ä</w:t>
      </w:r>
      <w:r w:rsidRPr="00D47E5D">
        <w:rPr>
          <w:rFonts w:ascii="Arial" w:eastAsia="Times New Roman" w:hAnsi="Arial" w:cs="Arial"/>
          <w:lang w:eastAsia="de-DE"/>
        </w:rPr>
        <w:t>tsentwicklung wie kollegiale Beratung, Qualit</w:t>
      </w:r>
      <w:r w:rsidR="003F4444" w:rsidRPr="00D47E5D">
        <w:rPr>
          <w:rFonts w:ascii="Arial" w:eastAsia="Times New Roman" w:hAnsi="Arial" w:cs="Arial"/>
          <w:lang w:eastAsia="de-DE"/>
        </w:rPr>
        <w:t>ä</w:t>
      </w:r>
      <w:r w:rsidRPr="00D47E5D">
        <w:rPr>
          <w:rFonts w:ascii="Arial" w:eastAsia="Times New Roman" w:hAnsi="Arial" w:cs="Arial"/>
          <w:lang w:eastAsia="de-DE"/>
        </w:rPr>
        <w:t>tszirkel, Fortbildung und externe Supervision</w:t>
      </w:r>
      <w:r w:rsidR="003F4444" w:rsidRPr="00D47E5D">
        <w:rPr>
          <w:rFonts w:ascii="Arial" w:eastAsia="Times New Roman" w:hAnsi="Arial" w:cs="Arial"/>
          <w:lang w:eastAsia="de-DE"/>
        </w:rPr>
        <w:t>.</w:t>
      </w:r>
    </w:p>
    <w:p w:rsidR="00C41538" w:rsidRPr="00D47E5D" w:rsidRDefault="00C41538" w:rsidP="00695F79">
      <w:pPr>
        <w:spacing w:after="0" w:line="276" w:lineRule="auto"/>
        <w:jc w:val="both"/>
        <w:rPr>
          <w:rFonts w:ascii="Arial" w:hAnsi="Arial" w:cs="Arial"/>
        </w:rPr>
      </w:pPr>
    </w:p>
    <w:p w:rsidR="00EF6D3C" w:rsidRPr="00D47E5D" w:rsidRDefault="0028509A" w:rsidP="00695F79">
      <w:pPr>
        <w:pStyle w:val="berschrift2"/>
        <w:spacing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>Dauer und Umfang der Leistung</w:t>
      </w:r>
    </w:p>
    <w:p w:rsidR="0028509A" w:rsidRPr="00D47E5D" w:rsidRDefault="0028509A" w:rsidP="00695F79">
      <w:pPr>
        <w:spacing w:after="0" w:line="276" w:lineRule="auto"/>
        <w:jc w:val="both"/>
        <w:rPr>
          <w:rFonts w:ascii="Arial" w:hAnsi="Arial" w:cs="Arial"/>
        </w:rPr>
      </w:pPr>
      <w:r w:rsidRPr="00D47E5D">
        <w:rPr>
          <w:rFonts w:ascii="Arial" w:hAnsi="Arial" w:cs="Arial"/>
        </w:rPr>
        <w:t xml:space="preserve">In einem Hilfeplangespräch, das in der Regel nach einer probatorischen Phase </w:t>
      </w:r>
      <w:r w:rsidR="007312AA" w:rsidRPr="00D47E5D">
        <w:rPr>
          <w:rFonts w:ascii="Arial" w:hAnsi="Arial" w:cs="Arial"/>
        </w:rPr>
        <w:t>(</w:t>
      </w:r>
      <w:r w:rsidR="007100FC" w:rsidRPr="00D47E5D">
        <w:rPr>
          <w:rFonts w:ascii="Arial" w:hAnsi="Arial" w:cs="Arial"/>
        </w:rPr>
        <w:t xml:space="preserve">6 - </w:t>
      </w:r>
      <w:r w:rsidR="007312AA" w:rsidRPr="00D47E5D">
        <w:rPr>
          <w:rFonts w:ascii="Arial" w:hAnsi="Arial" w:cs="Arial"/>
        </w:rPr>
        <w:t xml:space="preserve">8 </w:t>
      </w:r>
      <w:r w:rsidR="007100FC" w:rsidRPr="00D47E5D">
        <w:rPr>
          <w:rFonts w:ascii="Arial" w:hAnsi="Arial" w:cs="Arial"/>
        </w:rPr>
        <w:t>FLS</w:t>
      </w:r>
      <w:r w:rsidR="007312AA" w:rsidRPr="00D47E5D">
        <w:rPr>
          <w:rFonts w:ascii="Arial" w:hAnsi="Arial" w:cs="Arial"/>
        </w:rPr>
        <w:t xml:space="preserve">) </w:t>
      </w:r>
      <w:r w:rsidRPr="00D47E5D">
        <w:rPr>
          <w:rFonts w:ascii="Arial" w:hAnsi="Arial" w:cs="Arial"/>
        </w:rPr>
        <w:t>des Kennenlernens und der Diagnostik durchgeführt wird, wird die Leistung in ihrem Umfang (</w:t>
      </w:r>
      <w:r w:rsidR="007454EE" w:rsidRPr="00D47E5D">
        <w:rPr>
          <w:rFonts w:ascii="Arial" w:hAnsi="Arial" w:cs="Arial"/>
        </w:rPr>
        <w:t xml:space="preserve">wöchentliche Anzahl der Therapiestunden, Länge der Therapiestunde) </w:t>
      </w:r>
      <w:r w:rsidRPr="00D47E5D">
        <w:rPr>
          <w:rFonts w:ascii="Arial" w:hAnsi="Arial" w:cs="Arial"/>
        </w:rPr>
        <w:t xml:space="preserve">und in der Dauer individuell festgelegt. </w:t>
      </w:r>
    </w:p>
    <w:p w:rsidR="007454EE" w:rsidRPr="00D47E5D" w:rsidRDefault="007454EE" w:rsidP="00695F79">
      <w:pPr>
        <w:spacing w:after="0" w:line="276" w:lineRule="auto"/>
        <w:jc w:val="both"/>
        <w:rPr>
          <w:rFonts w:ascii="Arial" w:hAnsi="Arial" w:cs="Arial"/>
        </w:rPr>
      </w:pPr>
    </w:p>
    <w:p w:rsidR="007454EE" w:rsidRPr="00D47E5D" w:rsidRDefault="007454EE" w:rsidP="00695F79">
      <w:pPr>
        <w:pStyle w:val="berschrift2"/>
        <w:spacing w:line="276" w:lineRule="auto"/>
        <w:rPr>
          <w:rFonts w:ascii="Arial" w:hAnsi="Arial" w:cs="Arial"/>
          <w:sz w:val="22"/>
          <w:szCs w:val="22"/>
        </w:rPr>
      </w:pPr>
      <w:r w:rsidRPr="00D47E5D">
        <w:rPr>
          <w:rFonts w:ascii="Arial" w:hAnsi="Arial" w:cs="Arial"/>
          <w:sz w:val="22"/>
          <w:szCs w:val="22"/>
        </w:rPr>
        <w:t xml:space="preserve">Personelle Rahmenbedingungen/Mindestqualifikationen </w:t>
      </w:r>
    </w:p>
    <w:p w:rsidR="009B157A" w:rsidRPr="00D47E5D" w:rsidRDefault="007454EE" w:rsidP="00695F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47E5D">
        <w:rPr>
          <w:rFonts w:ascii="Arial" w:hAnsi="Arial" w:cs="Arial"/>
        </w:rPr>
        <w:t xml:space="preserve">Der </w:t>
      </w:r>
      <w:r w:rsidR="00713B3F" w:rsidRPr="00D47E5D">
        <w:rPr>
          <w:rFonts w:ascii="Arial" w:hAnsi="Arial" w:cs="Arial"/>
        </w:rPr>
        <w:t xml:space="preserve">Leistungserbringer </w:t>
      </w:r>
      <w:r w:rsidRPr="00D47E5D">
        <w:rPr>
          <w:rFonts w:ascii="Arial" w:hAnsi="Arial" w:cs="Arial"/>
        </w:rPr>
        <w:t>setzt fachlich und persönlich geeignete Fachkräfte ein</w:t>
      </w:r>
      <w:r w:rsidR="00713B3F" w:rsidRPr="00D47E5D">
        <w:rPr>
          <w:rFonts w:ascii="Arial" w:hAnsi="Arial" w:cs="Arial"/>
        </w:rPr>
        <w:t>, die über eine dem Berufsbild des Berufsverband</w:t>
      </w:r>
      <w:r w:rsidR="00471C7F" w:rsidRPr="00D47E5D">
        <w:rPr>
          <w:rFonts w:ascii="Arial" w:hAnsi="Arial" w:cs="Arial"/>
        </w:rPr>
        <w:t>es</w:t>
      </w:r>
      <w:r w:rsidR="00713B3F" w:rsidRPr="00D47E5D">
        <w:rPr>
          <w:rFonts w:ascii="Arial" w:hAnsi="Arial" w:cs="Arial"/>
        </w:rPr>
        <w:t xml:space="preserve"> für Lerntherapeut*innen e.V. entsprechende und durch Zertifikat nachgewiesene Qualifikation verfügen. Diese ist durch regelmäßige Fortbildungen und Re-Zertifizierungen aufrecht zu erhalten</w:t>
      </w:r>
      <w:r w:rsidR="00713B3F" w:rsidRPr="00D47E5D">
        <w:rPr>
          <w:rFonts w:ascii="Arial" w:hAnsi="Arial" w:cs="Arial"/>
          <w:color w:val="000000" w:themeColor="text1"/>
        </w:rPr>
        <w:t xml:space="preserve">. </w:t>
      </w:r>
      <w:r w:rsidR="007312AA" w:rsidRPr="00D47E5D">
        <w:rPr>
          <w:rFonts w:ascii="Arial" w:hAnsi="Arial" w:cs="Arial"/>
          <w:color w:val="000000" w:themeColor="text1"/>
        </w:rPr>
        <w:t>(</w:t>
      </w:r>
      <w:r w:rsidR="009B157A" w:rsidRPr="00D47E5D">
        <w:rPr>
          <w:rFonts w:ascii="Arial" w:hAnsi="Arial" w:cs="Arial"/>
          <w:color w:val="000000" w:themeColor="text1"/>
        </w:rPr>
        <w:t xml:space="preserve">In </w:t>
      </w:r>
      <w:r w:rsidR="00F06964" w:rsidRPr="00D47E5D">
        <w:rPr>
          <w:rFonts w:ascii="Arial" w:hAnsi="Arial" w:cs="Arial"/>
          <w:color w:val="000000" w:themeColor="text1"/>
        </w:rPr>
        <w:t xml:space="preserve">zertifizierten </w:t>
      </w:r>
      <w:r w:rsidR="009B157A" w:rsidRPr="00D47E5D">
        <w:rPr>
          <w:rFonts w:ascii="Arial" w:hAnsi="Arial" w:cs="Arial"/>
          <w:color w:val="000000" w:themeColor="text1"/>
        </w:rPr>
        <w:t xml:space="preserve">Ausbildungspraxen können Lerntherapeut*innen in Ausbildung </w:t>
      </w:r>
      <w:r w:rsidR="00533CF9" w:rsidRPr="00D47E5D">
        <w:rPr>
          <w:rFonts w:ascii="Arial" w:hAnsi="Arial" w:cs="Arial"/>
          <w:color w:val="000000" w:themeColor="text1"/>
        </w:rPr>
        <w:t xml:space="preserve">(LiA) </w:t>
      </w:r>
      <w:r w:rsidR="009B157A" w:rsidRPr="00D47E5D">
        <w:rPr>
          <w:rFonts w:ascii="Arial" w:hAnsi="Arial" w:cs="Arial"/>
          <w:color w:val="000000" w:themeColor="text1"/>
        </w:rPr>
        <w:t>unter engmaschiger Supervision und Anleitung einer/s erfahrenen Lerntherapeut*in tätig werden.</w:t>
      </w:r>
      <w:r w:rsidR="00533CF9" w:rsidRPr="00D47E5D">
        <w:rPr>
          <w:rFonts w:ascii="Arial" w:hAnsi="Arial" w:cs="Arial"/>
          <w:color w:val="000000" w:themeColor="text1"/>
        </w:rPr>
        <w:t xml:space="preserve">  (Wird in eigenständiger Entgeltvereinbarung geregelt</w:t>
      </w:r>
      <w:r w:rsidR="00D46DC9" w:rsidRPr="00D47E5D">
        <w:rPr>
          <w:rFonts w:ascii="Arial" w:hAnsi="Arial" w:cs="Arial"/>
          <w:color w:val="000000" w:themeColor="text1"/>
        </w:rPr>
        <w:t>.</w:t>
      </w:r>
      <w:r w:rsidR="007312AA" w:rsidRPr="00D47E5D">
        <w:rPr>
          <w:rFonts w:ascii="Arial" w:hAnsi="Arial" w:cs="Arial"/>
          <w:color w:val="000000" w:themeColor="text1"/>
        </w:rPr>
        <w:t xml:space="preserve">) </w:t>
      </w:r>
    </w:p>
    <w:p w:rsidR="003F4444" w:rsidRPr="00D47E5D" w:rsidRDefault="003F4444" w:rsidP="00695F79">
      <w:pPr>
        <w:spacing w:after="0" w:line="276" w:lineRule="auto"/>
        <w:jc w:val="both"/>
        <w:rPr>
          <w:rFonts w:ascii="Arial" w:hAnsi="Arial" w:cs="Arial"/>
        </w:rPr>
      </w:pPr>
    </w:p>
    <w:p w:rsidR="00D47E5D" w:rsidRDefault="00D47E5D">
      <w:pPr>
        <w:rPr>
          <w:rFonts w:ascii="Arial" w:hAnsi="Arial" w:cs="Arial"/>
          <w:color w:val="2F5497"/>
        </w:rPr>
      </w:pPr>
      <w:r>
        <w:rPr>
          <w:rFonts w:ascii="Arial" w:hAnsi="Arial" w:cs="Arial"/>
          <w:color w:val="2F5497"/>
        </w:rPr>
        <w:br w:type="page"/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  <w:r w:rsidRPr="00D47E5D">
        <w:rPr>
          <w:rFonts w:ascii="Arial" w:hAnsi="Arial" w:cs="Arial"/>
          <w:color w:val="2F5497"/>
        </w:rPr>
        <w:lastRenderedPageBreak/>
        <w:t xml:space="preserve">Qualitätsentwicklungsvereinbarung Hilfen durch Dienste der integrativen Lerntherapie gemäß § 35a SGB VIII </w:t>
      </w:r>
    </w:p>
    <w:p w:rsidR="00184CFA" w:rsidRPr="00D47E5D" w:rsidRDefault="00184CFA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  <w:r w:rsidRPr="00D47E5D">
        <w:rPr>
          <w:rFonts w:ascii="Arial" w:hAnsi="Arial" w:cs="Arial"/>
          <w:color w:val="2F5497"/>
        </w:rPr>
        <w:t>Qualität der Leistung</w:t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Es wird durch den*die Leistungserbringer*in eine allgemeine Beschreibung und ein fachlich</w:t>
      </w:r>
      <w:r w:rsidR="005A35EA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ausdifferenziertes Konzept des Angebotes vorgelegt.</w:t>
      </w:r>
    </w:p>
    <w:p w:rsidR="005A35EA" w:rsidRPr="00D47E5D" w:rsidRDefault="005A35EA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  <w:r w:rsidRPr="00D47E5D">
        <w:rPr>
          <w:rFonts w:ascii="Arial" w:hAnsi="Arial" w:cs="Arial"/>
          <w:color w:val="2F5497"/>
        </w:rPr>
        <w:t>Strukturqualität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Als Arbeitsort stehen den Beschäftigten angemessene Räumlichkeiten zur Verfügung.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Die Leistung wird in den Räumlichkeiten des*der Leistungserbringenden oder an anderen</w:t>
      </w:r>
      <w:r w:rsidR="005A35EA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geeigneten Orten erbracht; soweit es nicht die Räume des*der Leistungserbringenden</w:t>
      </w:r>
      <w:r w:rsidR="005A35EA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sind, ist dies dem Leistungsträger mitzuteilen.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Die Kontinuität der Lerntherapie wird sichergestellt. Sie erfolgt im Bezugspersonensystem.</w:t>
      </w: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Die Therapiepläne werden fach- und bedarfsgerecht fortgeschrieben.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 xml:space="preserve">Supervision und Fortbildung </w:t>
      </w:r>
      <w:r w:rsidR="00533CF9" w:rsidRPr="00D47E5D">
        <w:rPr>
          <w:rFonts w:ascii="Arial" w:hAnsi="Arial" w:cs="Arial"/>
          <w:color w:val="000000"/>
        </w:rPr>
        <w:t xml:space="preserve">entsprechend dem BLT. 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Es bestehen Möglichkeiten der Beschwerde in persönlichen Angelegenheiten innerhalb</w:t>
      </w:r>
      <w:r w:rsidR="005A35EA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und außerhalb der Praxis unter Nutzung der Angebote des BLT e.V.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Interne Controllingverfahren sollen die Arbeit unterstützen.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Es wird zwischen dem Leistungsträger und den Leistungserbringer:innen eine Kinderschutzvereinbarung</w:t>
      </w:r>
      <w:r w:rsidR="005A35EA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(§ 8a SGB VIII) geschlossen. Die Umsetzung der Vereinbarung erfolgt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durch Dokumentation und in Kooperation mit dem fallführenden Jugendamt.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Der/die Leistungserbringer:in stellt sicher, dass ein erweitertes Führungszeugnis jedes/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jeder Mitarbeiter:in (§ 72 a Abs. 2 SGB VIII) vorliegt.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Das Hilfeangebot ist mit der regionalen Angebotsstruktur zu vernetzen.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Leistungsträger und Leistungserbringer:innen führen zweijährlich einen gemeinsamen Qualitätsdialog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durch. Dieser wird von beiden Seiten inhaltlich vorbereitet; eine Tagesordnung wird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vorab im Konsens festgelegt.</w:t>
      </w:r>
    </w:p>
    <w:p w:rsidR="00934482" w:rsidRPr="00D47E5D" w:rsidRDefault="00934482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  <w:r w:rsidRPr="00D47E5D">
        <w:rPr>
          <w:rFonts w:ascii="Arial" w:hAnsi="Arial" w:cs="Arial"/>
          <w:color w:val="2F5497"/>
        </w:rPr>
        <w:t>Prozessqualität</w:t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Als Grundelemente der Prozessqualität werden vereinbart: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Die Lerntherapie erfolgt bedarfsgesteuert.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Die Lerntherapie erfolgt auf der Grundlage des Behandlungsplans.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Der Behandlungsplan wird mindestens einmal jährlich überprüft und bei Bedarf fortgeschrieben,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verändert oder beendet.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Die Lerntherapien werden im Einzelfall und regelmäßig dokumentiert (Betreuungsdokumentation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des*der Leistungserbringer*in).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Der*die Leistungserbringer*in geht Beschwerden unverzüglich nach. Ist kein Einvernehmen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zu erzielen, wird der*die Beschwerdeführer*in an die externe Beschwerdestelle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des*der Leistungserbringer*in verwiesen.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Die Leistungserbringer*innen wirken nach ihren Möglichkeiten in den fachlichen Gremien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des Einzugsgebietes mit.</w:t>
      </w:r>
    </w:p>
    <w:p w:rsidR="005A35EA" w:rsidRPr="00D47E5D" w:rsidRDefault="005A35EA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F5497"/>
        </w:rPr>
      </w:pPr>
      <w:r w:rsidRPr="00D47E5D">
        <w:rPr>
          <w:rFonts w:ascii="Arial" w:hAnsi="Arial" w:cs="Arial"/>
          <w:color w:val="2F5497"/>
        </w:rPr>
        <w:lastRenderedPageBreak/>
        <w:t>Ergebnisqualität</w:t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Die Ergebnisqualität wird regelmäßig zwischen der Gruppe der Leistungserbringer:innen und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dem Leistungsträger in einem zu organisierenden gemeinsamen Qualitäts-Dialog dargestellt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und weiterentwickelt. Der Qualitäts-Dialog soll im Rahmen eines Fachtages geführt werden,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der in jedem geraden Kalenderjahr abgehalten wird. Der Fachtag wird gemeinsam von den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Leistungserbringer:innen und dem Leistungsträger vorbereitet und durchgeführt.</w:t>
      </w:r>
    </w:p>
    <w:p w:rsidR="00934482" w:rsidRPr="00D47E5D" w:rsidRDefault="00934482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Im Qualitäts-Dialog werden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die Strukturqualität</w:t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ind w:left="12" w:firstLine="708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der Leistungserbringer:innen und</w:t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der Zusammenarbeit mit dem Leistungsträger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eastAsia="SymbolMT-Identity-H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die Prozessqualität und</w:t>
      </w:r>
    </w:p>
    <w:p w:rsidR="00595899" w:rsidRPr="00D47E5D" w:rsidRDefault="00595899" w:rsidP="00695F7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die Ergebnisqualität in der inhaltlich-fachlichen Ausgestaltung der Hilfe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betrachtet und weiterentwickelt.</w:t>
      </w:r>
    </w:p>
    <w:p w:rsidR="00934482" w:rsidRPr="00D47E5D" w:rsidRDefault="00934482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>Zur Sicherung der Qualitätsentwicklung und als einheitliche:n Ansprechpartner:in für den Leistungsträger</w:t>
      </w:r>
      <w:r w:rsidR="0093448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in der Region benennen die Leistungserbringer:innen über den Berufsverband</w:t>
      </w:r>
      <w:r w:rsidR="00255262" w:rsidRPr="00D47E5D">
        <w:rPr>
          <w:rFonts w:ascii="Arial" w:hAnsi="Arial" w:cs="Arial"/>
          <w:color w:val="000000"/>
        </w:rPr>
        <w:t xml:space="preserve"> </w:t>
      </w:r>
      <w:r w:rsidRPr="00D47E5D">
        <w:rPr>
          <w:rFonts w:ascii="Arial" w:hAnsi="Arial" w:cs="Arial"/>
          <w:color w:val="000000"/>
        </w:rPr>
        <w:t>eine:n Regionalbeauftragte:n.</w:t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A35EA" w:rsidRPr="00D47E5D" w:rsidRDefault="005A35EA" w:rsidP="00695F79">
      <w:pPr>
        <w:pStyle w:val="berschrift1"/>
        <w:spacing w:line="276" w:lineRule="auto"/>
        <w:rPr>
          <w:rFonts w:ascii="Arial" w:hAnsi="Arial" w:cs="Arial"/>
          <w:sz w:val="22"/>
          <w:szCs w:val="22"/>
        </w:rPr>
      </w:pPr>
      <w:bookmarkStart w:id="2" w:name="_Toc102121142"/>
      <w:r w:rsidRPr="00D47E5D">
        <w:rPr>
          <w:rFonts w:ascii="Arial" w:hAnsi="Arial" w:cs="Arial"/>
          <w:sz w:val="22"/>
          <w:szCs w:val="22"/>
        </w:rPr>
        <w:t>Grundsätze der Finanzierung und Entgeltermittlung</w:t>
      </w:r>
      <w:bookmarkEnd w:id="2"/>
    </w:p>
    <w:p w:rsidR="00C62BCE" w:rsidRPr="00D47E5D" w:rsidRDefault="005A35EA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D47E5D">
        <w:rPr>
          <w:rFonts w:ascii="Arial" w:hAnsi="Arial" w:cs="Arial"/>
          <w:color w:val="000000"/>
        </w:rPr>
        <w:t xml:space="preserve">Die im </w:t>
      </w:r>
      <w:r w:rsidR="008A73FA" w:rsidRPr="00D47E5D">
        <w:rPr>
          <w:rFonts w:ascii="Arial" w:hAnsi="Arial" w:cs="Arial"/>
          <w:color w:val="000000"/>
        </w:rPr>
        <w:t xml:space="preserve">jeweils </w:t>
      </w:r>
      <w:r w:rsidRPr="00D47E5D">
        <w:rPr>
          <w:rFonts w:ascii="Arial" w:hAnsi="Arial" w:cs="Arial"/>
          <w:color w:val="000000"/>
        </w:rPr>
        <w:t>gültigen Rahmenvertrag ambulante Hilfen ausgewiesenen Rahmen</w:t>
      </w:r>
      <w:r w:rsidRPr="00D47E5D">
        <w:rPr>
          <w:rFonts w:ascii="Arial" w:hAnsi="Arial" w:cs="Arial"/>
        </w:rPr>
        <w:t>bedingungen zur Finanzierung gelten auch für die Entgeltermittlung für die integrative Lerntherapie</w:t>
      </w:r>
      <w:r w:rsidR="00C62BCE" w:rsidRPr="00D47E5D">
        <w:rPr>
          <w:rFonts w:ascii="Arial" w:hAnsi="Arial" w:cs="Arial"/>
        </w:rPr>
        <w:t xml:space="preserve"> auf der Grundlage des Kostenblattes Fachleistungsstunde Integrative Lerntherapie</w:t>
      </w:r>
      <w:r w:rsidR="00184CFA" w:rsidRPr="00D47E5D">
        <w:rPr>
          <w:rFonts w:ascii="Arial" w:hAnsi="Arial" w:cs="Arial"/>
        </w:rPr>
        <w:t>.</w:t>
      </w:r>
      <w:r w:rsidR="00763F8B" w:rsidRPr="00D47E5D">
        <w:rPr>
          <w:rFonts w:ascii="Arial" w:hAnsi="Arial" w:cs="Arial"/>
        </w:rPr>
        <w:t xml:space="preserve"> </w:t>
      </w:r>
    </w:p>
    <w:p w:rsidR="00C77F16" w:rsidRPr="00D47E5D" w:rsidRDefault="00C77F16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47E5D">
        <w:rPr>
          <w:rFonts w:ascii="Arial" w:hAnsi="Arial" w:cs="Arial"/>
        </w:rPr>
        <w:t>Eine Anpassung an die Entwicklun</w:t>
      </w:r>
      <w:r w:rsidR="002B5F86" w:rsidRPr="00D47E5D">
        <w:rPr>
          <w:rFonts w:ascii="Arial" w:hAnsi="Arial" w:cs="Arial"/>
        </w:rPr>
        <w:t>g des TVöD erfolgt zum Schuljahresbeginn auf Antrag des Trägers oder des Berufsverbandes.</w:t>
      </w:r>
    </w:p>
    <w:p w:rsidR="00595899" w:rsidRPr="00D47E5D" w:rsidRDefault="00C77F16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47E5D">
        <w:rPr>
          <w:rFonts w:ascii="Arial" w:hAnsi="Arial" w:cs="Arial"/>
        </w:rPr>
        <w:t>Die</w:t>
      </w:r>
      <w:r w:rsidR="00763F8B" w:rsidRPr="00D47E5D">
        <w:rPr>
          <w:rFonts w:ascii="Arial" w:hAnsi="Arial" w:cs="Arial"/>
        </w:rPr>
        <w:t xml:space="preserve"> Höhe der Sachkostenpauschale </w:t>
      </w:r>
      <w:r w:rsidRPr="00D47E5D">
        <w:rPr>
          <w:rFonts w:ascii="Arial" w:hAnsi="Arial" w:cs="Arial"/>
        </w:rPr>
        <w:t xml:space="preserve">orientiert sich an den Bestimmungen des Rahmenvertrags ambulante Hilfe. </w:t>
      </w:r>
    </w:p>
    <w:p w:rsidR="005A35EA" w:rsidRPr="00D47E5D" w:rsidRDefault="005A35EA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595899" w:rsidRPr="00D47E5D" w:rsidRDefault="00595899" w:rsidP="00695F79">
      <w:pPr>
        <w:pStyle w:val="berschrift1"/>
        <w:spacing w:line="276" w:lineRule="auto"/>
        <w:rPr>
          <w:rFonts w:ascii="Arial" w:hAnsi="Arial" w:cs="Arial"/>
          <w:sz w:val="22"/>
          <w:szCs w:val="22"/>
        </w:rPr>
      </w:pPr>
      <w:bookmarkStart w:id="3" w:name="_Toc102121149"/>
      <w:r w:rsidRPr="00D47E5D">
        <w:rPr>
          <w:rFonts w:ascii="Arial" w:hAnsi="Arial" w:cs="Arial"/>
          <w:sz w:val="22"/>
          <w:szCs w:val="22"/>
        </w:rPr>
        <w:t>Inkrafttreten und Fortschreibung der Rahmenvereinbarung</w:t>
      </w:r>
      <w:bookmarkEnd w:id="3"/>
    </w:p>
    <w:p w:rsidR="00595899" w:rsidRPr="00D47E5D" w:rsidRDefault="00595899" w:rsidP="00695F79">
      <w:pPr>
        <w:spacing w:after="0" w:line="276" w:lineRule="auto"/>
        <w:rPr>
          <w:rFonts w:ascii="Arial" w:hAnsi="Arial" w:cs="Arial"/>
        </w:rPr>
      </w:pPr>
    </w:p>
    <w:p w:rsidR="00595899" w:rsidRPr="00D47E5D" w:rsidRDefault="00595899" w:rsidP="00695F79">
      <w:pPr>
        <w:spacing w:after="0" w:line="276" w:lineRule="auto"/>
        <w:rPr>
          <w:rFonts w:ascii="Arial" w:hAnsi="Arial" w:cs="Arial"/>
        </w:rPr>
      </w:pPr>
      <w:r w:rsidRPr="00D47E5D">
        <w:rPr>
          <w:rFonts w:ascii="Arial" w:hAnsi="Arial" w:cs="Arial"/>
        </w:rPr>
        <w:t>Die Rahmenvereinbarung tritt am 01.</w:t>
      </w:r>
      <w:r w:rsidR="00F755EC" w:rsidRPr="00D47E5D">
        <w:rPr>
          <w:rFonts w:ascii="Arial" w:hAnsi="Arial" w:cs="Arial"/>
        </w:rPr>
        <w:t>11</w:t>
      </w:r>
      <w:r w:rsidRPr="00D47E5D">
        <w:rPr>
          <w:rFonts w:ascii="Arial" w:hAnsi="Arial" w:cs="Arial"/>
        </w:rPr>
        <w:t>.202</w:t>
      </w:r>
      <w:r w:rsidR="00695F79" w:rsidRPr="00D47E5D">
        <w:rPr>
          <w:rFonts w:ascii="Arial" w:hAnsi="Arial" w:cs="Arial"/>
        </w:rPr>
        <w:t>2</w:t>
      </w:r>
      <w:r w:rsidRPr="00D47E5D">
        <w:rPr>
          <w:rFonts w:ascii="Arial" w:hAnsi="Arial" w:cs="Arial"/>
        </w:rPr>
        <w:t xml:space="preserve"> in Kraft. Sie wird in regelmäßigen Abständen durch den Landkreis Potsdam-Mittelmark, Fachdienst Kinder, Jugend und Familie evaluiert und </w:t>
      </w:r>
      <w:r w:rsidR="00EB6753" w:rsidRPr="00D47E5D">
        <w:rPr>
          <w:rFonts w:ascii="Arial" w:hAnsi="Arial" w:cs="Arial"/>
        </w:rPr>
        <w:t xml:space="preserve">gemeinsam mit den Vertragspartnern </w:t>
      </w:r>
      <w:r w:rsidRPr="00D47E5D">
        <w:rPr>
          <w:rFonts w:ascii="Arial" w:hAnsi="Arial" w:cs="Arial"/>
        </w:rPr>
        <w:t>fortgeschrieben.</w:t>
      </w:r>
    </w:p>
    <w:p w:rsidR="00595899" w:rsidRPr="00D47E5D" w:rsidRDefault="00595899" w:rsidP="00695F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595899" w:rsidRPr="00D47E5D" w:rsidSect="000A218F">
      <w:footerReference w:type="default" r:id="rId8"/>
      <w:pgSz w:w="11906" w:h="16838"/>
      <w:pgMar w:top="1560" w:right="141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94" w:rsidRDefault="00262E94" w:rsidP="003F4444">
      <w:pPr>
        <w:spacing w:after="0" w:line="240" w:lineRule="auto"/>
      </w:pPr>
      <w:r>
        <w:separator/>
      </w:r>
    </w:p>
  </w:endnote>
  <w:endnote w:type="continuationSeparator" w:id="0">
    <w:p w:rsidR="00262E94" w:rsidRDefault="00262E94" w:rsidP="003F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Light-Identity-H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BJS">
    <w:altName w:val="SenBJ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4124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A218F" w:rsidRPr="000A218F" w:rsidRDefault="000A218F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0A218F">
          <w:rPr>
            <w:rFonts w:ascii="Arial" w:hAnsi="Arial" w:cs="Arial"/>
            <w:sz w:val="16"/>
            <w:szCs w:val="16"/>
          </w:rPr>
          <w:fldChar w:fldCharType="begin"/>
        </w:r>
        <w:r w:rsidRPr="000A218F">
          <w:rPr>
            <w:rFonts w:ascii="Arial" w:hAnsi="Arial" w:cs="Arial"/>
            <w:sz w:val="16"/>
            <w:szCs w:val="16"/>
          </w:rPr>
          <w:instrText>PAGE   \* MERGEFORMAT</w:instrText>
        </w:r>
        <w:r w:rsidRPr="000A218F">
          <w:rPr>
            <w:rFonts w:ascii="Arial" w:hAnsi="Arial" w:cs="Arial"/>
            <w:sz w:val="16"/>
            <w:szCs w:val="16"/>
          </w:rPr>
          <w:fldChar w:fldCharType="separate"/>
        </w:r>
        <w:r w:rsidR="00426524">
          <w:rPr>
            <w:rFonts w:ascii="Arial" w:hAnsi="Arial" w:cs="Arial"/>
            <w:noProof/>
            <w:sz w:val="16"/>
            <w:szCs w:val="16"/>
          </w:rPr>
          <w:t>3</w:t>
        </w:r>
        <w:r w:rsidRPr="000A218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47E5D" w:rsidRPr="000A218F" w:rsidRDefault="000A218F" w:rsidP="000A218F">
    <w:pPr>
      <w:pStyle w:val="Fuzeile"/>
      <w:rPr>
        <w:rFonts w:ascii="Arial" w:hAnsi="Arial" w:cs="Arial"/>
        <w:sz w:val="16"/>
        <w:szCs w:val="16"/>
      </w:rPr>
    </w:pPr>
    <w:r w:rsidRPr="000A218F">
      <w:rPr>
        <w:rFonts w:ascii="Arial" w:hAnsi="Arial" w:cs="Arial"/>
        <w:sz w:val="16"/>
        <w:szCs w:val="16"/>
      </w:rPr>
      <w:t>Rahmenvertrag integrative Lerntherapie</w:t>
    </w:r>
    <w:r>
      <w:rPr>
        <w:rFonts w:ascii="Arial" w:hAnsi="Arial" w:cs="Arial"/>
        <w:sz w:val="16"/>
        <w:szCs w:val="16"/>
      </w:rPr>
      <w:t xml:space="preserve"> </w:t>
    </w:r>
    <w:r w:rsidR="008408FB">
      <w:rPr>
        <w:rFonts w:ascii="Arial" w:hAnsi="Arial" w:cs="Arial"/>
        <w:sz w:val="16"/>
        <w:szCs w:val="16"/>
      </w:rPr>
      <w:t xml:space="preserve">                              Fassung ab </w:t>
    </w:r>
    <w:r w:rsidRPr="000A218F">
      <w:rPr>
        <w:rFonts w:ascii="Arial" w:hAnsi="Arial" w:cs="Arial"/>
        <w:sz w:val="16"/>
        <w:szCs w:val="16"/>
      </w:rPr>
      <w:t>01.11.2022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94" w:rsidRDefault="00262E94" w:rsidP="003F4444">
      <w:pPr>
        <w:spacing w:after="0" w:line="240" w:lineRule="auto"/>
      </w:pPr>
      <w:r>
        <w:separator/>
      </w:r>
    </w:p>
  </w:footnote>
  <w:footnote w:type="continuationSeparator" w:id="0">
    <w:p w:rsidR="00262E94" w:rsidRDefault="00262E94" w:rsidP="003F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15F"/>
    <w:multiLevelType w:val="hybridMultilevel"/>
    <w:tmpl w:val="C3F04FD4"/>
    <w:lvl w:ilvl="0" w:tplc="B6BA7F28">
      <w:numFmt w:val="bullet"/>
      <w:lvlText w:val="-"/>
      <w:lvlJc w:val="left"/>
      <w:pPr>
        <w:ind w:left="720" w:hanging="360"/>
      </w:pPr>
      <w:rPr>
        <w:rFonts w:ascii="SymbolMT-Identity-H" w:eastAsia="SymbolMT-Identity-H" w:hAnsi="Calibri-Light-Identity-H" w:cs="SymbolMT-Identity-H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619E"/>
    <w:multiLevelType w:val="multilevel"/>
    <w:tmpl w:val="66622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55D05"/>
    <w:multiLevelType w:val="hybridMultilevel"/>
    <w:tmpl w:val="BB204562"/>
    <w:lvl w:ilvl="0" w:tplc="353CCA3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1DED"/>
    <w:multiLevelType w:val="multilevel"/>
    <w:tmpl w:val="72EE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20"/>
    <w:rsid w:val="00013A64"/>
    <w:rsid w:val="000A218F"/>
    <w:rsid w:val="000A741C"/>
    <w:rsid w:val="000B0BB5"/>
    <w:rsid w:val="00184CFA"/>
    <w:rsid w:val="001D4432"/>
    <w:rsid w:val="00224BBC"/>
    <w:rsid w:val="00255262"/>
    <w:rsid w:val="00262E94"/>
    <w:rsid w:val="0028509A"/>
    <w:rsid w:val="002B5F86"/>
    <w:rsid w:val="003F4444"/>
    <w:rsid w:val="00426524"/>
    <w:rsid w:val="00462D2C"/>
    <w:rsid w:val="004674A6"/>
    <w:rsid w:val="00471C7F"/>
    <w:rsid w:val="00533CF9"/>
    <w:rsid w:val="005659FD"/>
    <w:rsid w:val="00595899"/>
    <w:rsid w:val="005A35EA"/>
    <w:rsid w:val="006607A5"/>
    <w:rsid w:val="0069032E"/>
    <w:rsid w:val="00695F79"/>
    <w:rsid w:val="00696D3A"/>
    <w:rsid w:val="006A29A9"/>
    <w:rsid w:val="006C0BED"/>
    <w:rsid w:val="007100FC"/>
    <w:rsid w:val="00713B3F"/>
    <w:rsid w:val="007312AA"/>
    <w:rsid w:val="007454EE"/>
    <w:rsid w:val="00763F8B"/>
    <w:rsid w:val="008408FB"/>
    <w:rsid w:val="008A73FA"/>
    <w:rsid w:val="008B0E91"/>
    <w:rsid w:val="00934482"/>
    <w:rsid w:val="009B157A"/>
    <w:rsid w:val="009D393A"/>
    <w:rsid w:val="00A2540A"/>
    <w:rsid w:val="00AC0A70"/>
    <w:rsid w:val="00AF2B75"/>
    <w:rsid w:val="00B17DAD"/>
    <w:rsid w:val="00B67205"/>
    <w:rsid w:val="00B949B8"/>
    <w:rsid w:val="00BA13E9"/>
    <w:rsid w:val="00C41538"/>
    <w:rsid w:val="00C62BCE"/>
    <w:rsid w:val="00C77F16"/>
    <w:rsid w:val="00D46DC9"/>
    <w:rsid w:val="00D47E5D"/>
    <w:rsid w:val="00DD2B20"/>
    <w:rsid w:val="00DD4DD3"/>
    <w:rsid w:val="00DF2262"/>
    <w:rsid w:val="00EA4061"/>
    <w:rsid w:val="00EB6753"/>
    <w:rsid w:val="00EE3339"/>
    <w:rsid w:val="00EF6D3C"/>
    <w:rsid w:val="00F06964"/>
    <w:rsid w:val="00F503C2"/>
    <w:rsid w:val="00F755EC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E76B19-0789-46A0-AE6B-F389035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5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5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BBC"/>
    <w:pPr>
      <w:ind w:left="720"/>
      <w:contextualSpacing/>
    </w:pPr>
  </w:style>
  <w:style w:type="paragraph" w:styleId="berarbeitung">
    <w:name w:val="Revision"/>
    <w:hidden/>
    <w:uiPriority w:val="99"/>
    <w:semiHidden/>
    <w:rsid w:val="00DD4DD3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D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3A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A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A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A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A64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5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44"/>
  </w:style>
  <w:style w:type="paragraph" w:styleId="Fuzeile">
    <w:name w:val="footer"/>
    <w:basedOn w:val="Standard"/>
    <w:link w:val="FuzeileZchn"/>
    <w:uiPriority w:val="99"/>
    <w:unhideWhenUsed/>
    <w:rsid w:val="003F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5899"/>
    <w:pPr>
      <w:autoSpaceDE w:val="0"/>
      <w:autoSpaceDN w:val="0"/>
      <w:adjustRightInd w:val="0"/>
      <w:spacing w:after="0" w:line="240" w:lineRule="auto"/>
    </w:pPr>
    <w:rPr>
      <w:rFonts w:ascii="SenBJS" w:hAnsi="SenBJS" w:cs="SenBJ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46F1-1E96-45AD-8A1B-D25B3290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Jeske</dc:creator>
  <cp:keywords/>
  <dc:description/>
  <cp:lastModifiedBy>Teresa Kirchhof</cp:lastModifiedBy>
  <cp:revision>2</cp:revision>
  <dcterms:created xsi:type="dcterms:W3CDTF">2022-10-26T12:25:00Z</dcterms:created>
  <dcterms:modified xsi:type="dcterms:W3CDTF">2022-10-26T12:25:00Z</dcterms:modified>
</cp:coreProperties>
</file>